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jpg" ContentType="image/jpeg"/>
  <Override PartName="/word/media/rId40.png" ContentType="image/png"/>
  <Override PartName="/word/media/rId41.jpg" ContentType="image/jpeg"/>
  <Override PartName="/word/media/rId43.png" ContentType="image/png"/>
  <Override PartName="/word/media/rId44.png" ContentType="image/png"/>
  <Override PartName="/word/media/rId45.png" ContentType="image/png"/>
  <Override PartName="/word/media/rId46.png" ContentType="image/png"/>
  <Override PartName="/word/media/rId30.png" ContentType="image/png"/>
  <Override PartName="/word/media/rId51.png" ContentType="image/png"/>
  <Override PartName="/word/media/rId52.png" ContentType="image/png"/>
  <Override PartName="/word/media/rId53.png" ContentType="image/png"/>
  <Override PartName="/word/media/rId54.png" ContentType="image/png"/>
  <Override PartName="/word/media/rId56.png" ContentType="image/png"/>
  <Override PartName="/word/media/rId63.png" ContentType="image/png"/>
  <Override PartName="/word/media/rId33.png" ContentType="image/png"/>
  <Override PartName="/word/media/rId34.png" ContentType="image/png"/>
  <Override PartName="/word/media/rId3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Introduction</w:t>
      </w:r>
      <w:r>
        <w:t xml:space="preserve"> </w:t>
      </w:r>
      <w:r>
        <w:t xml:space="preserve">to</w:t>
      </w:r>
      <w:r>
        <w:t xml:space="preserve"> </w:t>
      </w:r>
      <w:r>
        <w:t xml:space="preserve">ordination</w:t>
      </w:r>
      <w:r>
        <w:t xml:space="preserve"> </w:t>
      </w:r>
      <w:r>
        <w:t xml:space="preserve">(PCA)</w:t>
      </w:r>
      <w:r>
        <w:t xml:space="preserve"> </w:t>
      </w:r>
      <w:r>
        <w:t xml:space="preserve">in</w:t>
      </w:r>
      <w:r>
        <w:t xml:space="preserve"> </w:t>
      </w:r>
      <w:r>
        <w:t xml:space="preserve">R</w:t>
      </w:r>
    </w:p>
    <w:p>
      <w:pPr>
        <w:pStyle w:val="Author"/>
      </w:pPr>
      <w:r>
        <w:t xml:space="preserve">Brad</w:t>
      </w:r>
      <w:r>
        <w:t xml:space="preserve"> </w:t>
      </w:r>
      <w:r>
        <w:t xml:space="preserve">Duthie</w:t>
      </w:r>
    </w:p>
    <w:p>
      <w:pPr>
        <w:pStyle w:val="Date"/>
      </w:pPr>
      <w:r>
        <w:t xml:space="preserve">22</w:t>
      </w:r>
      <w:r>
        <w:t xml:space="preserve"> </w:t>
      </w:r>
      <w:r>
        <w:t xml:space="preserve">July</w:t>
      </w:r>
      <w:r>
        <w:t xml:space="preserve"> </w:t>
      </w:r>
      <w:r>
        <w:t xml:space="preserve">2020</w:t>
      </w:r>
    </w:p>
    <w:p>
      <w:pPr>
        <w:pStyle w:val="Heading1"/>
      </w:pPr>
      <w:bookmarkStart w:id="20" w:name="contents"/>
      <w:r>
        <w:t xml:space="preserve">Contents</w:t>
      </w:r>
      <w:bookmarkEnd w:id="20"/>
    </w:p>
    <w:p>
      <w:r>
        <w:pict>
          <v:rect style="width:0;height:1.5pt" o:hralign="center" o:hrstd="t" o:hr="t"/>
        </w:pict>
      </w:r>
    </w:p>
    <w:p>
      <w:pPr>
        <w:pStyle w:val="FirstParagraph"/>
      </w:pPr>
      <w:r>
        <w:rPr>
          <w:b/>
        </w:rPr>
        <w:t xml:space="preserve">Ordination is a useful tool for visualising</w:t>
      </w:r>
      <w:r>
        <w:rPr>
          <w:b/>
        </w:rPr>
        <w:t xml:space="preserve"> </w:t>
      </w:r>
      <w:hyperlink r:id="rId21">
        <w:r>
          <w:rPr>
            <w:rStyle w:val="Hyperlink"/>
            <w:b/>
          </w:rPr>
          <w:t xml:space="preserve">multivariate data</w:t>
        </w:r>
      </w:hyperlink>
      <w:r>
        <w:rPr>
          <w:b/>
        </w:rPr>
        <w:t xml:space="preserve">. These notes focus on explaining and demonstrating</w:t>
      </w:r>
      <w:r>
        <w:rPr>
          <w:b/>
        </w:rPr>
        <w:t xml:space="preserve"> </w:t>
      </w:r>
      <w:hyperlink r:id="rId22">
        <w:r>
          <w:rPr>
            <w:rStyle w:val="Hyperlink"/>
            <w:b/>
          </w:rPr>
          <w:t xml:space="preserve">principal component analysis</w:t>
        </w:r>
      </w:hyperlink>
      <w:r>
        <w:rPr>
          <w:b/>
        </w:rPr>
        <w:t xml:space="preserve"> </w:t>
      </w:r>
      <w:r>
        <w:rPr>
          <w:b/>
        </w:rPr>
        <w:t xml:space="preserve">in the R programming language. Examples will use</w:t>
      </w:r>
      <w:r>
        <w:rPr>
          <w:b/>
        </w:rPr>
        <w:t xml:space="preserve"> </w:t>
      </w:r>
      <w:hyperlink r:id="rId23">
        <w:r>
          <w:rPr>
            <w:rStyle w:val="Hyperlink"/>
            <w:b/>
          </w:rPr>
          <w:t xml:space="preserve">morphological data</w:t>
        </w:r>
      </w:hyperlink>
      <w:r>
        <w:rPr>
          <w:b/>
        </w:rPr>
        <w:t xml:space="preserve"> </w:t>
      </w:r>
      <w:r>
        <w:rPr>
          <w:b/>
        </w:rPr>
        <w:t xml:space="preserve">from</w:t>
      </w:r>
      <w:r>
        <w:rPr>
          <w:b/>
        </w:rPr>
        <w:t xml:space="preserve"> </w:t>
      </w:r>
      <w:hyperlink r:id="rId24">
        <w:r>
          <w:rPr>
            <w:rStyle w:val="Hyperlink"/>
            <w:b/>
          </w:rPr>
          <w:t xml:space="preserve">six species</w:t>
        </w:r>
      </w:hyperlink>
      <w:r>
        <w:rPr>
          <w:b/>
        </w:rPr>
        <w:t xml:space="preserve"> </w:t>
      </w:r>
      <w:r>
        <w:rPr>
          <w:b/>
        </w:rPr>
        <w:t xml:space="preserve">of fig wasps in a community associated with the Sonoran Desert Rock Fig (</w:t>
      </w:r>
      <w:r>
        <w:rPr>
          <w:i/>
          <w:b/>
        </w:rPr>
        <w:t xml:space="preserve">Ficus petiolaris</w:t>
      </w:r>
      <w:r>
        <w:rPr>
          <w:b/>
        </w:rPr>
        <w:t xml:space="preserve">). These notes are also available as</w:t>
      </w:r>
      <w:r>
        <w:rPr>
          <w:b/>
        </w:rPr>
        <w:t xml:space="preserve"> </w:t>
      </w:r>
      <w:hyperlink r:id="rId25">
        <w:r>
          <w:rPr>
            <w:rStyle w:val="Hyperlink"/>
            <w:b/>
          </w:rPr>
          <w:t xml:space="preserve">PDF</w:t>
        </w:r>
      </w:hyperlink>
      <w:r>
        <w:rPr>
          <w:b/>
        </w:rPr>
        <w:t xml:space="preserve"> </w:t>
      </w:r>
      <w:r>
        <w:rPr>
          <w:b/>
        </w:rPr>
        <w:t xml:space="preserve">and</w:t>
      </w:r>
      <w:r>
        <w:rPr>
          <w:b/>
        </w:rPr>
        <w:t xml:space="preserve"> </w:t>
      </w:r>
      <w:hyperlink r:id="rId26">
        <w:r>
          <w:rPr>
            <w:rStyle w:val="Hyperlink"/>
            <w:b/>
          </w:rPr>
          <w:t xml:space="preserve">DOCX</w:t>
        </w:r>
      </w:hyperlink>
      <w:r>
        <w:rPr>
          <w:b/>
        </w:rPr>
        <w:t xml:space="preserve"> </w:t>
      </w:r>
      <w:r>
        <w:rPr>
          <w:b/>
        </w:rPr>
        <w:t xml:space="preserve">documents.</w:t>
      </w:r>
    </w:p>
    <w:p>
      <w:r>
        <w:pict>
          <v:rect style="width:0;height:1.5pt" o:hralign="center" o:hrstd="t" o:hr="t"/>
        </w:pict>
      </w:r>
    </w:p>
    <w:p>
      <w:pPr>
        <w:pStyle w:val="Compact"/>
        <w:numPr>
          <w:numId w:val="1001"/>
          <w:ilvl w:val="0"/>
        </w:numPr>
      </w:pPr>
      <w:hyperlink w:anchor="intro">
        <w:r>
          <w:rPr>
            <w:rStyle w:val="Hyperlink"/>
          </w:rPr>
          <w:t xml:space="preserve">Introduction: What is ordination?</w:t>
        </w:r>
      </w:hyperlink>
    </w:p>
    <w:p>
      <w:pPr>
        <w:pStyle w:val="Compact"/>
        <w:numPr>
          <w:numId w:val="1001"/>
          <w:ilvl w:val="0"/>
        </w:numPr>
      </w:pPr>
      <w:hyperlink w:anchor="pca">
        <w:r>
          <w:rPr>
            <w:rStyle w:val="Hyperlink"/>
          </w:rPr>
          <w:t xml:space="preserve">Principal Component Analysis: key concepts</w:t>
        </w:r>
      </w:hyperlink>
    </w:p>
    <w:p>
      <w:pPr>
        <w:pStyle w:val="Compact"/>
        <w:numPr>
          <w:numId w:val="1001"/>
          <w:ilvl w:val="0"/>
        </w:numPr>
      </w:pPr>
      <w:hyperlink w:anchor="wasps">
        <w:r>
          <w:rPr>
            <w:rStyle w:val="Hyperlink"/>
          </w:rPr>
          <w:t xml:space="preserve">Fig wasp morphological data</w:t>
        </w:r>
      </w:hyperlink>
    </w:p>
    <w:p>
      <w:pPr>
        <w:pStyle w:val="Compact"/>
        <w:numPr>
          <w:numId w:val="1001"/>
          <w:ilvl w:val="0"/>
        </w:numPr>
      </w:pPr>
      <w:hyperlink w:anchor="Rcode">
        <w:r>
          <w:rPr>
            <w:rStyle w:val="Hyperlink"/>
          </w:rPr>
          <w:t xml:space="preserve">Principal Component Analysis in R</w:t>
        </w:r>
      </w:hyperlink>
    </w:p>
    <w:p>
      <w:pPr>
        <w:pStyle w:val="Compact"/>
        <w:numPr>
          <w:numId w:val="1001"/>
          <w:ilvl w:val="0"/>
        </w:numPr>
      </w:pPr>
      <w:hyperlink w:anchor="maths">
        <w:r>
          <w:rPr>
            <w:rStyle w:val="Hyperlink"/>
          </w:rPr>
          <w:t xml:space="preserve">Principal Component Analysis: matrix algebra</w:t>
        </w:r>
      </w:hyperlink>
    </w:p>
    <w:p>
      <w:pPr>
        <w:pStyle w:val="Compact"/>
        <w:numPr>
          <w:numId w:val="1001"/>
          <w:ilvl w:val="0"/>
        </w:numPr>
      </w:pPr>
      <w:hyperlink w:anchor="conclusions">
        <w:r>
          <w:rPr>
            <w:rStyle w:val="Hyperlink"/>
          </w:rPr>
          <w:t xml:space="preserve">Conclusions</w:t>
        </w:r>
      </w:hyperlink>
    </w:p>
    <w:p>
      <w:pPr>
        <w:pStyle w:val="Compact"/>
        <w:numPr>
          <w:numId w:val="1001"/>
          <w:ilvl w:val="0"/>
        </w:numPr>
      </w:pPr>
      <w:hyperlink w:anchor="refs">
        <w:r>
          <w:rPr>
            <w:rStyle w:val="Hyperlink"/>
          </w:rPr>
          <w:t xml:space="preserve">Literature Cited</w:t>
        </w:r>
      </w:hyperlink>
    </w:p>
    <w:p>
      <w:r>
        <w:pict>
          <v:rect style="width:0;height:1.5pt" o:hralign="center" o:hrstd="t" o:hr="t"/>
        </w:pict>
      </w:r>
    </w:p>
    <w:p>
      <w:pPr>
        <w:pStyle w:val="Heading1"/>
      </w:pPr>
      <w:bookmarkStart w:id="27" w:name="introduction-what-is-ordination"/>
      <w:r>
        <w:t xml:space="preserve">Introduction: What is ordination?</w:t>
      </w:r>
      <w:bookmarkEnd w:id="27"/>
    </w:p>
    <w:p>
      <w:pPr>
        <w:pStyle w:val="FirstParagraph"/>
      </w:pPr>
      <w:r>
        <w:t xml:space="preserve">Ordination is a method for investigating and visualising multivariate data. It allows us to look at and understand variation in a data set when there are too many dimensions to see everything at once. Imagine a data set with four different variables. I have</w:t>
      </w:r>
      <w:r>
        <w:t xml:space="preserve"> </w:t>
      </w:r>
      <w:hyperlink r:id="rId28">
        <w:r>
          <w:rPr>
            <w:rStyle w:val="Hyperlink"/>
          </w:rPr>
          <w:t xml:space="preserve">simulated one</w:t>
        </w:r>
      </w:hyperlink>
      <w:r>
        <w:t xml:space="preserve"> </w:t>
      </w:r>
      <w:r>
        <w:t xml:space="preserve">below.</w:t>
      </w:r>
    </w:p>
    <w:tbl>
      <w:tblPr>
        <w:tblStyle w:val="Table"/>
        <w:tblW w:type="pct" w:w="0.0"/>
        <w:tblLook w:firstRow="1"/>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right"/>
            </w:pPr>
            <w:r>
              <w:t xml:space="preserve">Variable_1</w:t>
            </w:r>
          </w:p>
        </w:tc>
        <w:tc>
          <w:tcPr>
            <w:tcBorders>
              <w:bottom w:val="single"/>
            </w:tcBorders>
            <w:vAlign w:val="bottom"/>
          </w:tcPr>
          <w:p>
            <w:pPr>
              <w:pStyle w:val="Compact"/>
              <w:jc w:val="right"/>
            </w:pPr>
            <w:r>
              <w:t xml:space="preserve">Variable_2</w:t>
            </w:r>
          </w:p>
        </w:tc>
        <w:tc>
          <w:tcPr>
            <w:tcBorders>
              <w:bottom w:val="single"/>
            </w:tcBorders>
            <w:vAlign w:val="bottom"/>
          </w:tcPr>
          <w:p>
            <w:pPr>
              <w:pStyle w:val="Compact"/>
              <w:jc w:val="right"/>
            </w:pPr>
            <w:r>
              <w:t xml:space="preserve">Variable_3</w:t>
            </w:r>
          </w:p>
        </w:tc>
        <w:tc>
          <w:tcPr>
            <w:tcBorders>
              <w:bottom w:val="single"/>
            </w:tcBorders>
            <w:vAlign w:val="bottom"/>
          </w:tcPr>
          <w:p>
            <w:pPr>
              <w:pStyle w:val="Compact"/>
              <w:jc w:val="right"/>
            </w:pPr>
            <w:r>
              <w:t xml:space="preserve">Variable_4</w:t>
            </w:r>
          </w:p>
        </w:tc>
      </w:tr>
      <w:tr>
        <w:tc>
          <w:p>
            <w:pPr>
              <w:pStyle w:val="Compact"/>
              <w:jc w:val="left"/>
            </w:pPr>
            <w:r>
              <w:t xml:space="preserve">Sample_1</w:t>
            </w:r>
          </w:p>
        </w:tc>
        <w:tc>
          <w:p>
            <w:pPr>
              <w:pStyle w:val="Compact"/>
              <w:jc w:val="right"/>
            </w:pPr>
            <w:r>
              <w:t xml:space="preserve">0.7079611</w:t>
            </w:r>
          </w:p>
        </w:tc>
        <w:tc>
          <w:p>
            <w:pPr>
              <w:pStyle w:val="Compact"/>
              <w:jc w:val="right"/>
            </w:pPr>
            <w:r>
              <w:t xml:space="preserve">0.1297128</w:t>
            </w:r>
          </w:p>
        </w:tc>
        <w:tc>
          <w:p>
            <w:pPr>
              <w:pStyle w:val="Compact"/>
              <w:jc w:val="right"/>
            </w:pPr>
            <w:r>
              <w:t xml:space="preserve">5.4190411</w:t>
            </w:r>
          </w:p>
        </w:tc>
        <w:tc>
          <w:p>
            <w:pPr>
              <w:pStyle w:val="Compact"/>
              <w:jc w:val="right"/>
            </w:pPr>
            <w:r>
              <w:t xml:space="preserve">5.6077690</w:t>
            </w:r>
          </w:p>
        </w:tc>
      </w:tr>
      <w:tr>
        <w:tc>
          <w:p>
            <w:pPr>
              <w:pStyle w:val="Compact"/>
              <w:jc w:val="left"/>
            </w:pPr>
            <w:r>
              <w:t xml:space="preserve">Sample_2</w:t>
            </w:r>
          </w:p>
        </w:tc>
        <w:tc>
          <w:p>
            <w:pPr>
              <w:pStyle w:val="Compact"/>
              <w:jc w:val="right"/>
            </w:pPr>
            <w:r>
              <w:t xml:space="preserve">-1.1618395</w:t>
            </w:r>
          </w:p>
        </w:tc>
        <w:tc>
          <w:p>
            <w:pPr>
              <w:pStyle w:val="Compact"/>
              <w:jc w:val="right"/>
            </w:pPr>
            <w:r>
              <w:t xml:space="preserve">-0.1304887</w:t>
            </w:r>
          </w:p>
        </w:tc>
        <w:tc>
          <w:p>
            <w:pPr>
              <w:pStyle w:val="Compact"/>
              <w:jc w:val="right"/>
            </w:pPr>
            <w:r>
              <w:t xml:space="preserve">7.4543396</w:t>
            </w:r>
          </w:p>
        </w:tc>
        <w:tc>
          <w:p>
            <w:pPr>
              <w:pStyle w:val="Compact"/>
              <w:jc w:val="right"/>
            </w:pPr>
            <w:r>
              <w:t xml:space="preserve">2.3886373</w:t>
            </w:r>
          </w:p>
        </w:tc>
      </w:tr>
      <w:tr>
        <w:tc>
          <w:p>
            <w:pPr>
              <w:pStyle w:val="Compact"/>
              <w:jc w:val="left"/>
            </w:pPr>
            <w:r>
              <w:t xml:space="preserve">Sample_3</w:t>
            </w:r>
          </w:p>
        </w:tc>
        <w:tc>
          <w:p>
            <w:pPr>
              <w:pStyle w:val="Compact"/>
              <w:jc w:val="right"/>
            </w:pPr>
            <w:r>
              <w:t xml:space="preserve">-0.3164758</w:t>
            </w:r>
          </w:p>
        </w:tc>
        <w:tc>
          <w:p>
            <w:pPr>
              <w:pStyle w:val="Compact"/>
              <w:jc w:val="right"/>
            </w:pPr>
            <w:r>
              <w:t xml:space="preserve">-0.5923319</w:t>
            </w:r>
          </w:p>
        </w:tc>
        <w:tc>
          <w:p>
            <w:pPr>
              <w:pStyle w:val="Compact"/>
              <w:jc w:val="right"/>
            </w:pPr>
            <w:r>
              <w:t xml:space="preserve">0.0397244</w:t>
            </w:r>
          </w:p>
        </w:tc>
        <w:tc>
          <w:p>
            <w:pPr>
              <w:pStyle w:val="Compact"/>
              <w:jc w:val="right"/>
            </w:pPr>
            <w:r>
              <w:t xml:space="preserve">2.2443615</w:t>
            </w:r>
          </w:p>
        </w:tc>
      </w:tr>
      <w:tr>
        <w:tc>
          <w:p>
            <w:pPr>
              <w:pStyle w:val="Compact"/>
              <w:jc w:val="left"/>
            </w:pPr>
            <w:r>
              <w:t xml:space="preserve">Sample_4</w:t>
            </w:r>
          </w:p>
        </w:tc>
        <w:tc>
          <w:p>
            <w:pPr>
              <w:pStyle w:val="Compact"/>
              <w:jc w:val="right"/>
            </w:pPr>
            <w:r>
              <w:t xml:space="preserve">0.8238544</w:t>
            </w:r>
          </w:p>
        </w:tc>
        <w:tc>
          <w:p>
            <w:pPr>
              <w:pStyle w:val="Compact"/>
              <w:jc w:val="right"/>
            </w:pPr>
            <w:r>
              <w:t xml:space="preserve">2.3839207</w:t>
            </w:r>
          </w:p>
        </w:tc>
        <w:tc>
          <w:p>
            <w:pPr>
              <w:pStyle w:val="Compact"/>
              <w:jc w:val="right"/>
            </w:pPr>
            <w:r>
              <w:t xml:space="preserve">-3.3682429</w:t>
            </w:r>
          </w:p>
        </w:tc>
        <w:tc>
          <w:p>
            <w:pPr>
              <w:pStyle w:val="Compact"/>
              <w:jc w:val="right"/>
            </w:pPr>
            <w:r>
              <w:t xml:space="preserve">1.7389874</w:t>
            </w:r>
          </w:p>
        </w:tc>
      </w:tr>
      <w:tr>
        <w:tc>
          <w:p>
            <w:pPr>
              <w:pStyle w:val="Compact"/>
              <w:jc w:val="left"/>
            </w:pPr>
            <w:r>
              <w:t xml:space="preserve">Sample_5</w:t>
            </w:r>
          </w:p>
        </w:tc>
        <w:tc>
          <w:p>
            <w:pPr>
              <w:pStyle w:val="Compact"/>
              <w:jc w:val="right"/>
            </w:pPr>
            <w:r>
              <w:t xml:space="preserve">-0.1067741</w:t>
            </w:r>
          </w:p>
        </w:tc>
        <w:tc>
          <w:p>
            <w:pPr>
              <w:pStyle w:val="Compact"/>
              <w:jc w:val="right"/>
            </w:pPr>
            <w:r>
              <w:t xml:space="preserve">0.6117401</w:t>
            </w:r>
          </w:p>
        </w:tc>
        <w:tc>
          <w:p>
            <w:pPr>
              <w:pStyle w:val="Compact"/>
              <w:jc w:val="right"/>
            </w:pPr>
            <w:r>
              <w:t xml:space="preserve">-3.1274909</w:t>
            </w:r>
          </w:p>
        </w:tc>
        <w:tc>
          <w:p>
            <w:pPr>
              <w:pStyle w:val="Compact"/>
              <w:jc w:val="right"/>
            </w:pPr>
            <w:r>
              <w:t xml:space="preserve">-1.3819935</w:t>
            </w:r>
          </w:p>
        </w:tc>
      </w:tr>
      <w:tr>
        <w:tc>
          <w:p>
            <w:pPr>
              <w:pStyle w:val="Compact"/>
              <w:jc w:val="left"/>
            </w:pPr>
            <w:r>
              <w:t xml:space="preserve">Sample_6</w:t>
            </w:r>
          </w:p>
        </w:tc>
        <w:tc>
          <w:p>
            <w:pPr>
              <w:pStyle w:val="Compact"/>
              <w:jc w:val="right"/>
            </w:pPr>
            <w:r>
              <w:t xml:space="preserve">7.4466906</w:t>
            </w:r>
          </w:p>
        </w:tc>
        <w:tc>
          <w:p>
            <w:pPr>
              <w:pStyle w:val="Compact"/>
              <w:jc w:val="right"/>
            </w:pPr>
            <w:r>
              <w:t xml:space="preserve">8.2259043</w:t>
            </w:r>
          </w:p>
        </w:tc>
        <w:tc>
          <w:p>
            <w:pPr>
              <w:pStyle w:val="Compact"/>
              <w:jc w:val="right"/>
            </w:pPr>
            <w:r>
              <w:t xml:space="preserve">0.8259675</w:t>
            </w:r>
          </w:p>
        </w:tc>
        <w:tc>
          <w:p>
            <w:pPr>
              <w:pStyle w:val="Compact"/>
              <w:jc w:val="right"/>
            </w:pPr>
            <w:r>
              <w:t xml:space="preserve">0.6170526</w:t>
            </w:r>
          </w:p>
        </w:tc>
      </w:tr>
      <w:tr>
        <w:tc>
          <w:p>
            <w:pPr>
              <w:pStyle w:val="Compact"/>
              <w:jc w:val="left"/>
            </w:pPr>
            <w:r>
              <w:t xml:space="preserve">Sample_7</w:t>
            </w:r>
          </w:p>
        </w:tc>
        <w:tc>
          <w:p>
            <w:pPr>
              <w:pStyle w:val="Compact"/>
              <w:jc w:val="right"/>
            </w:pPr>
            <w:r>
              <w:t xml:space="preserve">6.6691790</w:t>
            </w:r>
          </w:p>
        </w:tc>
        <w:tc>
          <w:p>
            <w:pPr>
              <w:pStyle w:val="Compact"/>
              <w:jc w:val="right"/>
            </w:pPr>
            <w:r>
              <w:t xml:space="preserve">5.2982390</w:t>
            </w:r>
          </w:p>
        </w:tc>
        <w:tc>
          <w:p>
            <w:pPr>
              <w:pStyle w:val="Compact"/>
              <w:jc w:val="right"/>
            </w:pPr>
            <w:r>
              <w:t xml:space="preserve">-1.9561495</w:t>
            </w:r>
          </w:p>
        </w:tc>
        <w:tc>
          <w:p>
            <w:pPr>
              <w:pStyle w:val="Compact"/>
              <w:jc w:val="right"/>
            </w:pPr>
            <w:r>
              <w:t xml:space="preserve">0.4884446</w:t>
            </w:r>
          </w:p>
        </w:tc>
      </w:tr>
      <w:tr>
        <w:tc>
          <w:p>
            <w:pPr>
              <w:pStyle w:val="Compact"/>
              <w:jc w:val="left"/>
            </w:pPr>
            <w:r>
              <w:t xml:space="preserve">Sample_8</w:t>
            </w:r>
          </w:p>
        </w:tc>
        <w:tc>
          <w:p>
            <w:pPr>
              <w:pStyle w:val="Compact"/>
              <w:jc w:val="right"/>
            </w:pPr>
            <w:r>
              <w:t xml:space="preserve">-0.0841145</w:t>
            </w:r>
          </w:p>
        </w:tc>
        <w:tc>
          <w:p>
            <w:pPr>
              <w:pStyle w:val="Compact"/>
              <w:jc w:val="right"/>
            </w:pPr>
            <w:r>
              <w:t xml:space="preserve">1.0896478</w:t>
            </w:r>
          </w:p>
        </w:tc>
        <w:tc>
          <w:p>
            <w:pPr>
              <w:pStyle w:val="Compact"/>
              <w:jc w:val="right"/>
            </w:pPr>
            <w:r>
              <w:t xml:space="preserve">-0.4403573</w:t>
            </w:r>
          </w:p>
        </w:tc>
        <w:tc>
          <w:p>
            <w:pPr>
              <w:pStyle w:val="Compact"/>
              <w:jc w:val="right"/>
            </w:pPr>
            <w:r>
              <w:t xml:space="preserve">6.6093252</w:t>
            </w:r>
          </w:p>
        </w:tc>
      </w:tr>
      <w:tr>
        <w:tc>
          <w:p>
            <w:pPr>
              <w:pStyle w:val="Compact"/>
              <w:jc w:val="left"/>
            </w:pPr>
            <w:r>
              <w:t xml:space="preserve">Sample_9</w:t>
            </w:r>
          </w:p>
        </w:tc>
        <w:tc>
          <w:p>
            <w:pPr>
              <w:pStyle w:val="Compact"/>
              <w:jc w:val="right"/>
            </w:pPr>
            <w:r>
              <w:t xml:space="preserve">-0.0772892</w:t>
            </w:r>
          </w:p>
        </w:tc>
        <w:tc>
          <w:p>
            <w:pPr>
              <w:pStyle w:val="Compact"/>
              <w:jc w:val="right"/>
            </w:pPr>
            <w:r>
              <w:t xml:space="preserve">1.6485142</w:t>
            </w:r>
          </w:p>
        </w:tc>
        <w:tc>
          <w:p>
            <w:pPr>
              <w:pStyle w:val="Compact"/>
              <w:jc w:val="right"/>
            </w:pPr>
            <w:r>
              <w:t xml:space="preserve">0.9664605</w:t>
            </w:r>
          </w:p>
        </w:tc>
        <w:tc>
          <w:p>
            <w:pPr>
              <w:pStyle w:val="Compact"/>
              <w:jc w:val="right"/>
            </w:pPr>
            <w:r>
              <w:t xml:space="preserve">-2.4760643</w:t>
            </w:r>
          </w:p>
        </w:tc>
      </w:tr>
      <w:tr>
        <w:tc>
          <w:p>
            <w:pPr>
              <w:pStyle w:val="Compact"/>
              <w:jc w:val="left"/>
            </w:pPr>
            <w:r>
              <w:t xml:space="preserve">Sample_10</w:t>
            </w:r>
          </w:p>
        </w:tc>
        <w:tc>
          <w:p>
            <w:pPr>
              <w:pStyle w:val="Compact"/>
              <w:jc w:val="right"/>
            </w:pPr>
            <w:r>
              <w:t xml:space="preserve">-3.8986851</w:t>
            </w:r>
          </w:p>
        </w:tc>
        <w:tc>
          <w:p>
            <w:pPr>
              <w:pStyle w:val="Compact"/>
              <w:jc w:val="right"/>
            </w:pPr>
            <w:r>
              <w:t xml:space="preserve">-4.7420396</w:t>
            </w:r>
          </w:p>
        </w:tc>
        <w:tc>
          <w:p>
            <w:pPr>
              <w:pStyle w:val="Compact"/>
              <w:jc w:val="right"/>
            </w:pPr>
            <w:r>
              <w:t xml:space="preserve">0.6968668</w:t>
            </w:r>
          </w:p>
        </w:tc>
        <w:tc>
          <w:p>
            <w:pPr>
              <w:pStyle w:val="Compact"/>
              <w:jc w:val="right"/>
            </w:pPr>
            <w:r>
              <w:t xml:space="preserve">2.8914307</w:t>
            </w:r>
          </w:p>
        </w:tc>
      </w:tr>
      <w:tr>
        <w:tc>
          <w:p>
            <w:pPr>
              <w:pStyle w:val="Compact"/>
              <w:jc w:val="left"/>
            </w:pPr>
            <w:r>
              <w:t xml:space="preserve">Sample_11</w:t>
            </w:r>
          </w:p>
        </w:tc>
        <w:tc>
          <w:p>
            <w:pPr>
              <w:pStyle w:val="Compact"/>
              <w:jc w:val="right"/>
            </w:pPr>
            <w:r>
              <w:t xml:space="preserve">4.1958788</w:t>
            </w:r>
          </w:p>
        </w:tc>
        <w:tc>
          <w:p>
            <w:pPr>
              <w:pStyle w:val="Compact"/>
              <w:jc w:val="right"/>
            </w:pPr>
            <w:r>
              <w:t xml:space="preserve">4.8837068</w:t>
            </w:r>
          </w:p>
        </w:tc>
        <w:tc>
          <w:p>
            <w:pPr>
              <w:pStyle w:val="Compact"/>
              <w:jc w:val="right"/>
            </w:pPr>
            <w:r>
              <w:t xml:space="preserve">5.2570693</w:t>
            </w:r>
          </w:p>
        </w:tc>
        <w:tc>
          <w:p>
            <w:pPr>
              <w:pStyle w:val="Compact"/>
              <w:jc w:val="right"/>
            </w:pPr>
            <w:r>
              <w:t xml:space="preserve">7.8644087</w:t>
            </w:r>
          </w:p>
        </w:tc>
      </w:tr>
      <w:tr>
        <w:tc>
          <w:p>
            <w:pPr>
              <w:pStyle w:val="Compact"/>
              <w:jc w:val="left"/>
            </w:pPr>
            <w:r>
              <w:t xml:space="preserve">Sample_12</w:t>
            </w:r>
          </w:p>
        </w:tc>
        <w:tc>
          <w:p>
            <w:pPr>
              <w:pStyle w:val="Compact"/>
              <w:jc w:val="right"/>
            </w:pPr>
            <w:r>
              <w:t xml:space="preserve">-0.5415150</w:t>
            </w:r>
          </w:p>
        </w:tc>
        <w:tc>
          <w:p>
            <w:pPr>
              <w:pStyle w:val="Compact"/>
              <w:jc w:val="right"/>
            </w:pPr>
            <w:r>
              <w:t xml:space="preserve">0.4554325</w:t>
            </w:r>
          </w:p>
        </w:tc>
        <w:tc>
          <w:p>
            <w:pPr>
              <w:pStyle w:val="Compact"/>
              <w:jc w:val="right"/>
            </w:pPr>
            <w:r>
              <w:t xml:space="preserve">2.4208563</w:t>
            </w:r>
          </w:p>
        </w:tc>
        <w:tc>
          <w:p>
            <w:pPr>
              <w:pStyle w:val="Compact"/>
              <w:jc w:val="right"/>
            </w:pPr>
            <w:r>
              <w:t xml:space="preserve">0.2465804</w:t>
            </w:r>
          </w:p>
        </w:tc>
      </w:tr>
    </w:tbl>
    <w:p>
      <w:pPr>
        <w:pStyle w:val="BodyText"/>
      </w:pPr>
      <w:r>
        <w:t xml:space="preserve">We could look at the distribution of each variable in columns 1-4 individually using a histogram. Or we could use a scatterplot to look at two variables at the same time, with one variable plotted in one dimension (horizontal x-axis) and a second variable plotted</w:t>
      </w:r>
      <w:r>
        <w:t xml:space="preserve"> </w:t>
      </w:r>
      <w:hyperlink r:id="rId29">
        <w:r>
          <w:rPr>
            <w:rStyle w:val="Hyperlink"/>
          </w:rPr>
          <w:t xml:space="preserve">orthogonally</w:t>
        </w:r>
      </w:hyperlink>
      <w:r>
        <w:t xml:space="preserve"> </w:t>
      </w:r>
      <w:r>
        <w:t xml:space="preserve">(i.e., at a right angle) in another dimension (y-axis). I have done this below with a histogram for</w:t>
      </w:r>
      <w:r>
        <w:t xml:space="preserve"> </w:t>
      </w:r>
      <w:r>
        <w:rPr>
          <w:rStyle w:val="VerbatimChar"/>
        </w:rPr>
        <w:t xml:space="preserve">Variable_1</w:t>
      </w:r>
      <w:r>
        <w:t xml:space="preserve">, and with a scatterplot of</w:t>
      </w:r>
      <w:r>
        <w:t xml:space="preserve"> </w:t>
      </w:r>
      <w:r>
        <w:rPr>
          <w:rStyle w:val="VerbatimChar"/>
        </w:rPr>
        <w:t xml:space="preserve">Variable_1</w:t>
      </w:r>
      <w:r>
        <w:t xml:space="preserve"> </w:t>
      </w:r>
      <w:r>
        <w:t xml:space="preserve">versus</w:t>
      </w:r>
      <w:r>
        <w:t xml:space="preserve"> </w:t>
      </w:r>
      <w:r>
        <w:rPr>
          <w:rStyle w:val="VerbatimChar"/>
        </w:rPr>
        <w:t xml:space="preserve">Variable_2</w:t>
      </w:r>
      <w:r>
        <w:t xml:space="preserve">. The numbers in the scatterplot points correspond to the sample number (i.e., rows 1-12).</w:t>
      </w:r>
    </w:p>
    <w:p>
      <w:pPr>
        <w:pStyle w:val="BodyText"/>
      </w:pPr>
      <w:r>
        <w:drawing>
          <wp:inline>
            <wp:extent cx="5334000" cy="2667000"/>
            <wp:effectExtent b="0" l="0" r="0" t="0"/>
            <wp:docPr descr="" title="" id="1" name="Picture"/>
            <a:graphic>
              <a:graphicData uri="http://schemas.openxmlformats.org/drawingml/2006/picture">
                <pic:pic>
                  <pic:nvPicPr>
                    <pic:cNvPr descr="index_files/figure-docx/unnamed-chunk-2-1.png" id="0" name="Picture"/>
                    <pic:cNvPicPr>
                      <a:picLocks noChangeArrowheads="1" noChangeAspect="1"/>
                    </pic:cNvPicPr>
                  </pic:nvPicPr>
                  <pic:blipFill>
                    <a:blip r:embed="rId3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Since we do not have four dimensions of space for plotting, we cannot put all four variables on a scatterplot that we can visualise with an axis for each variable. Hence, in the scatterplot to the right above, we are ignoring</w:t>
      </w:r>
      <w:r>
        <w:t xml:space="preserve"> </w:t>
      </w:r>
      <w:r>
        <w:rPr>
          <w:rStyle w:val="VerbatimChar"/>
        </w:rPr>
        <w:t xml:space="preserve">Variable_3</w:t>
      </w:r>
      <w:r>
        <w:t xml:space="preserve"> </w:t>
      </w:r>
      <w:r>
        <w:t xml:space="preserve">and</w:t>
      </w:r>
      <w:r>
        <w:t xml:space="preserve"> </w:t>
      </w:r>
      <w:r>
        <w:rPr>
          <w:rStyle w:val="VerbatimChar"/>
        </w:rPr>
        <w:t xml:space="preserve">Variable_4</w:t>
      </w:r>
      <w:r>
        <w:t xml:space="preserve">.</w:t>
      </w:r>
    </w:p>
    <w:p>
      <w:pPr>
        <w:pStyle w:val="BodyText"/>
      </w:pPr>
      <w:r>
        <w:t xml:space="preserve">For variables 1 and 2, we can see that Sample_1 is similar to Sample_5 because the points are close together, and that Sample_1 is different from Sample_6 because the points are relatively far apart. But it might be useful to see the distance between Sample_1, Sample_5, and Sample_6 while simultaneously taking into account Variables 3 and 4. More generally, it would be useful to see how distant different points are from one another given all of the dimensions in the data set. Ordination methods are a tools that try to do this, allowing us to visualise high-dimensional variation in data in a reduced number of dimensions (usually two).</w:t>
      </w:r>
    </w:p>
    <w:p>
      <w:pPr>
        <w:pStyle w:val="BodyText"/>
      </w:pPr>
      <w:r>
        <w:t xml:space="preserve">It is important to emphasise that ordination is a tool for exploring data and reducing dimensionality; it is not a method of hypothesis testing (i.e., not a type of</w:t>
      </w:r>
      <w:r>
        <w:t xml:space="preserve"> </w:t>
      </w:r>
      <w:hyperlink r:id="rId31">
        <w:r>
          <w:rPr>
            <w:rStyle w:val="Hyperlink"/>
          </w:rPr>
          <w:t xml:space="preserve">linear model</w:t>
        </w:r>
      </w:hyperlink>
      <w:r>
        <w:t xml:space="preserve">). Variables in ordinations are interpreted as response variables (i.e.,</w:t>
      </w:r>
      <w:r>
        <w:t xml:space="preserve"> </w:t>
      </w:r>
      <m:oMath>
        <m:r>
          <m:t>y</m:t>
        </m:r>
      </m:oMath>
      <w:r>
        <w:t xml:space="preserve"> </w:t>
      </w:r>
      <w:r>
        <w:t xml:space="preserve">variables in models where</w:t>
      </w:r>
      <w:r>
        <w:t xml:space="preserve"> </w:t>
      </w:r>
      <m:oMath>
        <m:sSub>
          <m:e>
            <m:r>
              <m:t>y</m:t>
            </m:r>
          </m:e>
          <m:sub>
            <m:r>
              <m:t>i</m:t>
            </m:r>
          </m:sub>
        </m:sSub>
        <m:r>
          <m:t>=</m:t>
        </m:r>
        <m:sSub>
          <m:e>
            <m:r>
              <m:t>β</m:t>
            </m:r>
          </m:e>
          <m:sub>
            <m:r>
              <m:t>0</m:t>
            </m:r>
          </m:sub>
        </m:sSub>
        <m:r>
          <m:t>+</m:t>
        </m:r>
        <m:sSub>
          <m:e>
            <m:r>
              <m:t>β</m:t>
            </m:r>
          </m:e>
          <m:sub>
            <m:r>
              <m:t>1</m:t>
            </m:r>
          </m:sub>
        </m:sSub>
        <m:sSub>
          <m:e>
            <m:r>
              <m:t>x</m:t>
            </m:r>
          </m:e>
          <m:sub>
            <m:r>
              <m:t>i</m:t>
            </m:r>
          </m:sub>
        </m:sSub>
        <m:r>
          <m:t>+</m:t>
        </m:r>
        <m:sSub>
          <m:e>
            <m:r>
              <m:t>ϵ</m:t>
            </m:r>
          </m:e>
          <m:sub>
            <m:r>
              <m:t>i</m:t>
            </m:r>
          </m:sub>
        </m:sSub>
      </m:oMath>
      <w:r>
        <w:t xml:space="preserve">). Ordinations visualise the total variation in these variables, but do not test relationships between dependent (</w:t>
      </w:r>
      <m:oMath>
        <m:r>
          <m:t>x</m:t>
        </m:r>
      </m:oMath>
      <w:r>
        <w:t xml:space="preserve">) and independent (</w:t>
      </w:r>
      <m:oMath>
        <m:r>
          <m:t>y</m:t>
        </m:r>
      </m:oMath>
      <w:r>
        <w:t xml:space="preserve">) variables.</w:t>
      </w:r>
    </w:p>
    <w:p>
      <w:pPr>
        <w:pStyle w:val="BodyText"/>
      </w:pPr>
      <w:r>
        <w:t xml:space="preserve">These notes will focus entirely on Principal Component Analysis (PCA), which is just one of many ordination methods (perhaps the most commonly used). After reading these notes, you should have a clear</w:t>
      </w:r>
      <w:r>
        <w:t xml:space="preserve"> </w:t>
      </w:r>
      <w:hyperlink w:anchor="pca">
        <w:r>
          <w:rPr>
            <w:rStyle w:val="Hyperlink"/>
          </w:rPr>
          <w:t xml:space="preserve">conceptual understanding</w:t>
        </w:r>
      </w:hyperlink>
      <w:r>
        <w:t xml:space="preserve"> </w:t>
      </w:r>
      <w:r>
        <w:t xml:space="preserve">of how a PCA is constructed, and how to read one when you see one in the literature. You should also be able to</w:t>
      </w:r>
      <w:r>
        <w:t xml:space="preserve"> </w:t>
      </w:r>
      <w:hyperlink w:anchor="Rcode">
        <w:r>
          <w:rPr>
            <w:rStyle w:val="Hyperlink"/>
          </w:rPr>
          <w:t xml:space="preserve">build your own PCA</w:t>
        </w:r>
      </w:hyperlink>
      <w:r>
        <w:t xml:space="preserve"> </w:t>
      </w:r>
      <w:r>
        <w:t xml:space="preserve">in R using the code below. For most biologists and environmental sciences, this should be enough knowledge to allow you use PCA effectively in your own research. I have therefore kept the maths to a minimum when explaining the key ideas, putting all of the</w:t>
      </w:r>
      <w:r>
        <w:t xml:space="preserve"> </w:t>
      </w:r>
      <w:hyperlink w:anchor="maths">
        <w:r>
          <w:rPr>
            <w:rStyle w:val="Hyperlink"/>
          </w:rPr>
          <w:t xml:space="preserve">matrix algebra</w:t>
        </w:r>
      </w:hyperlink>
      <w:r>
        <w:t xml:space="preserve"> </w:t>
      </w:r>
      <w:r>
        <w:t xml:space="preserve">underlying PCA into a single section toward the end.</w:t>
      </w:r>
    </w:p>
    <w:p>
      <w:pPr>
        <w:pStyle w:val="Heading1"/>
      </w:pPr>
      <w:bookmarkStart w:id="32" w:name="principal-component-analysis-key-concepts"/>
      <w:r>
        <w:t xml:space="preserve">Principal Component Analysis: key concepts</w:t>
      </w:r>
      <w:bookmarkEnd w:id="32"/>
    </w:p>
    <w:p>
      <w:pPr>
        <w:pStyle w:val="FirstParagraph"/>
      </w:pPr>
      <w:r>
        <w:t xml:space="preserve">Imagine a scatterplot of data, with each variable getting its own axis representing some kind of measurement. If there are only two variables, as with the scatterplot above, then we would only need an x-axis and a y-axis to show the</w:t>
      </w:r>
      <w:r>
        <w:t xml:space="preserve"> </w:t>
      </w:r>
      <w:r>
        <w:rPr>
          <w:i/>
        </w:rPr>
        <w:t xml:space="preserve">exact</w:t>
      </w:r>
      <w:r>
        <w:t xml:space="preserve"> </w:t>
      </w:r>
      <w:r>
        <w:t xml:space="preserve">position of each data point in data space. If we add a third variable, then we would need a z-axis, which would be orthogonal to the x-axis and y-axis (i.e., three dimensions of data space). If we need to add a fourth variable, then we would need yet another axis along which our data points could vary, making the whole data space extremely difficult to visualise. As we add yet more variables and more axes, the position that our data points occupy in data space becomes impossible to visualise.</w:t>
      </w:r>
    </w:p>
    <w:p>
      <w:pPr>
        <w:pStyle w:val="BodyText"/>
      </w:pPr>
      <w:r>
        <w:t xml:space="preserve">Principal Component Analysis (PCA) can be interpreted as a rotation of data in this multi-dimensional space. The distance between data points does not change at all; the data are just moved around so that the total variation in the data set is easier to see. If this verbal explanation is confusing, that is okay; a visual example should make the idea easier to understand. To make everything easy to see, I will start with only two dimensions using Variable_1 and Variable_2 from earlier (for now, just ignore the existence of Variables 3 and 4). Notice from the scatterplot that there is variation in both dimensions of the data; the variance of Variable_1 is 10.92, and the variance of Variable_2 is 11.06. But these variables are also clearly correlated. A sample for which Variable_1 is measured to be high is also very likely measure a high value of Variable_2 (perhaps these are measurements of animal length and width).</w:t>
      </w:r>
    </w:p>
    <w:p>
      <w:pPr>
        <w:pStyle w:val="BodyText"/>
      </w:pPr>
      <w:r>
        <w:t xml:space="preserve">What if we wanted to show as much of the total variation as possible just on the x-axis? In other words, rotate the data so that the maximimum amount of variance in the full data set (i.e., in the scatterplot) falls along the x-axis, with any variation remaining being left to fall along the y-axis? To do this, we need to draw a line that cuts through our two dimensions of space in the direction where the data are most stretched out (i.e., have the highest variance);</w:t>
      </w:r>
      <w:r>
        <w:t xml:space="preserve"> </w:t>
      </w:r>
      <w:r>
        <w:rPr>
          <w:b/>
        </w:rPr>
        <w:t xml:space="preserve">this direction is our first Principal component, PC1</w:t>
      </w:r>
      <w:r>
        <w:t xml:space="preserve">. I have drawn it below in red (left panel).</w:t>
      </w:r>
    </w:p>
    <w:p>
      <w:pPr>
        <w:pStyle w:val="BodyText"/>
      </w:pPr>
      <w:r>
        <w:drawing>
          <wp:inline>
            <wp:extent cx="5334000" cy="2667000"/>
            <wp:effectExtent b="0" l="0" r="0" t="0"/>
            <wp:docPr descr="" title="" id="1" name="Picture"/>
            <a:graphic>
              <a:graphicData uri="http://schemas.openxmlformats.org/drawingml/2006/picture">
                <pic:pic>
                  <pic:nvPicPr>
                    <pic:cNvPr descr="index_files/figure-docx/unnamed-chunk-4-1.png" id="0" name="Picture"/>
                    <pic:cNvPicPr>
                      <a:picLocks noChangeArrowheads="1" noChangeAspect="1"/>
                    </pic:cNvPicPr>
                  </pic:nvPicPr>
                  <pic:blipFill>
                    <a:blip r:embed="rId3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To build our PCA, all that we need to do is take this red line and drag it to the x-axis so that it overlaps with</w:t>
      </w:r>
      <w:r>
        <w:t xml:space="preserve"> </w:t>
      </w:r>
      <m:oMath>
        <m:r>
          <m:t>y</m:t>
        </m:r>
        <m:r>
          <m:t>=</m:t>
        </m:r>
        <m:r>
          <m:t>0</m:t>
        </m:r>
      </m:oMath>
      <w:r>
        <w:t xml:space="preserve"> </w:t>
      </w:r>
      <w:r>
        <w:t xml:space="preserve">(right panel). As we move Principal Component 1 (PC1) to the x-axis, we bring all of the data points with it, preserving their distances from PC1 and each other. Notice in the panel to the right above that the data have the same shape as they do in the panel to the left. The distances between points have not changed at all; everything has just been moved. Sample_1 and Sample_5 are just as close to each other as they were in the original scatterplot, and Sample_1 and Sample_6 are just as far away.</w:t>
      </w:r>
    </w:p>
    <w:p>
      <w:pPr>
        <w:pStyle w:val="BodyText"/>
      </w:pPr>
      <w:r>
        <w:t xml:space="preserve">Principal Component 1 shows that maximum amount of variation that is possible to show in one dimension while preserving these distances between points. What little variation that remains is in PC2. Since we have maximised the amount of variation on PC1, there can be no additional covariation left between the x-axis and the y-axis. If any existed, then we would need to move the line again because it would mean that more variation could be still placed along the x-axis (i.e., more variation could be squeezed out of the covariation between variables). Hence, PC1 and PC2 are, by definition, uncorrelated. Note that this does not mean that Variable 1 and Variable 2 are not correlated (they obviously are!), but PC1 and PC2 are not. This is possible because PC1 and PC2 represent a mixture of Variables 1 and 2. They no longer represent a specific variable, but a linear combination of multiple variables.</w:t>
      </w:r>
    </w:p>
    <w:p>
      <w:pPr>
        <w:pStyle w:val="BodyText"/>
      </w:pPr>
      <w:r>
        <w:t xml:space="preserve">This toy example with two variables can be extended to any number of variables and principal components. PCA finds the axis along which variation is maximised in any number of dimensions and makes that line PC1. In our example with two variables, this completed the PCA because we were only left with one other dimension, so all of the remaining variation had to go in PC2. But when there are more variables and dimensions, the data are rotated again around PC1 so that the maximum amount of variation is shown in PC2 after PC1 is fixed. For three variables, imagine a cloud of data points; first put a line through the most elonated part of the cloud and reorient the whole thing so that this most elongated part is the width of the cloud (x-axis), then spin it again along this axis so that the next widest part is the height of the cloud (y-axis). The same idea applies for data in even higher dimensional space; the data are rotated orthogonally around each additional Principal Component so that the amount of variation explained with each gets progressively smaller (in practice, however, all of this rotating is done simultaneously by the</w:t>
      </w:r>
      <w:r>
        <w:t xml:space="preserve"> </w:t>
      </w:r>
      <w:hyperlink w:anchor="maths">
        <w:r>
          <w:rPr>
            <w:rStyle w:val="Hyperlink"/>
          </w:rPr>
          <w:t xml:space="preserve">matrix algebra</w:t>
        </w:r>
      </w:hyperlink>
      <w:r>
        <w:t xml:space="preserve">).</w:t>
      </w:r>
    </w:p>
    <w:p>
      <w:pPr>
        <w:pStyle w:val="BodyText"/>
      </w:pPr>
      <w:r>
        <w:t xml:space="preserve">There are a few additional points to make before moving on to some real data. First, PCA is not useful if the data are entirely uncorrelated. To see why, take a look at the plot of two hypothetical (albeit ridiculous) variables in the lower left panel. The correlation between the two variables is zero, and there is no way to rotate the data to increase the amount of variation shown on the x-axis. The PCA on the lower right is basically the same figure, just moved so that the centre is on the origin.</w:t>
      </w:r>
    </w:p>
    <w:p>
      <w:pPr>
        <w:pStyle w:val="BodyText"/>
      </w:pPr>
      <w:r>
        <w:drawing>
          <wp:inline>
            <wp:extent cx="5334000" cy="2667000"/>
            <wp:effectExtent b="0" l="0" r="0" t="0"/>
            <wp:docPr descr="" title="" id="1" name="Picture"/>
            <a:graphic>
              <a:graphicData uri="http://schemas.openxmlformats.org/drawingml/2006/picture">
                <pic:pic>
                  <pic:nvPicPr>
                    <pic:cNvPr descr="index_files/figure-docx/unnamed-chunk-5-1.png" id="0" name="Picture"/>
                    <pic:cNvPicPr>
                      <a:picLocks noChangeArrowheads="1" noChangeAspect="1"/>
                    </pic:cNvPicPr>
                  </pic:nvPicPr>
                  <pic:blipFill>
                    <a:blip r:embed="rId34"/>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Second, if two variables are completely correlated, the maths underlying PCA does not work because a</w:t>
      </w:r>
      <w:r>
        <w:t xml:space="preserve"> </w:t>
      </w:r>
      <w:hyperlink r:id="rId35">
        <w:r>
          <w:rPr>
            <w:rStyle w:val="Hyperlink"/>
          </w:rPr>
          <w:t xml:space="preserve">singluar matrix</w:t>
        </w:r>
      </w:hyperlink>
      <w:r>
        <w:t xml:space="preserve"> </w:t>
      </w:r>
      <w:r>
        <w:t xml:space="preserve">is created (this is the matrix algebra equivalent of dividing by zero). Here is what it looks like visually if two variables are completely correlated.</w:t>
      </w:r>
    </w:p>
    <w:p>
      <w:pPr>
        <w:pStyle w:val="BodyText"/>
      </w:pPr>
      <w:r>
        <w:drawing>
          <wp:inline>
            <wp:extent cx="5334000" cy="2667000"/>
            <wp:effectExtent b="0" l="0" r="0" t="0"/>
            <wp:docPr descr="" title="" id="1" name="Picture"/>
            <a:graphic>
              <a:graphicData uri="http://schemas.openxmlformats.org/drawingml/2006/picture">
                <pic:pic>
                  <pic:nvPicPr>
                    <pic:cNvPr descr="index_files/figure-docx/unnamed-chunk-6-1.png" id="0" name="Picture"/>
                    <pic:cNvPicPr>
                      <a:picLocks noChangeArrowheads="1" noChangeAspect="1"/>
                    </pic:cNvPicPr>
                  </pic:nvPicPr>
                  <pic:blipFill>
                    <a:blip r:embed="rId3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The panel on the left shows two perfectly correlated variables. The panel on the right shows what the PCA would look like. Note that there is no variation on PC2. One hundred percent of the variation can be described using PC1, meaning that if we know the value of Variable_1, then we can certain about the value of Variable_2.</w:t>
      </w:r>
    </w:p>
    <w:p>
      <w:pPr>
        <w:pStyle w:val="BodyText"/>
      </w:pPr>
      <w:r>
        <w:t xml:space="preserve">I will now move on to introduce a morphological data set collected in 2010 from a fig wasp community surrounding the Sonoran Desert rock fig (</w:t>
      </w:r>
      <w:r>
        <w:rPr>
          <w:i/>
        </w:rPr>
        <w:t xml:space="preserve">Ficus petiolaris</w:t>
      </w:r>
      <w:r>
        <w:t xml:space="preserve">). These data were originally published in</w:t>
      </w:r>
      <w:r>
        <w:t xml:space="preserve"> </w:t>
      </w:r>
      <w:r>
        <w:t xml:space="preserve">Duthie, Abbott, and Nason (</w:t>
      </w:r>
      <w:hyperlink w:anchor="ref-Duthie2015b">
        <w:r>
          <w:rPr>
            <w:rStyle w:val="Hyperlink"/>
          </w:rPr>
          <w:t xml:space="preserve">2015</w:t>
        </w:r>
      </w:hyperlink>
      <w:r>
        <w:t xml:space="preserve">)</w:t>
      </w:r>
      <w:r>
        <w:t xml:space="preserve">, and they are publicly available</w:t>
      </w:r>
      <w:r>
        <w:t xml:space="preserve"> </w:t>
      </w:r>
      <w:hyperlink r:id="rId37">
        <w:r>
          <w:rPr>
            <w:rStyle w:val="Hyperlink"/>
          </w:rPr>
          <w:t xml:space="preserve">on GitHub</w:t>
        </w:r>
      </w:hyperlink>
      <w:r>
        <w:t xml:space="preserve">.</w:t>
      </w:r>
    </w:p>
    <w:p>
      <w:pPr>
        <w:pStyle w:val="Heading1"/>
      </w:pPr>
      <w:bookmarkStart w:id="38" w:name="fig-wasp-morphological-data"/>
      <w:r>
        <w:t xml:space="preserve">Fig wasp morphological data</w:t>
      </w:r>
      <w:bookmarkEnd w:id="38"/>
    </w:p>
    <w:p>
      <w:pPr>
        <w:pStyle w:val="FirstParagraph"/>
      </w:pPr>
      <w:r>
        <w:t xml:space="preserve">The association between fig trees and their pollinating and seed-eating wasps is a classic example of mutualism. The life-histories of figs and pollinating fig wasps are well-known and fascinating</w:t>
      </w:r>
      <w:r>
        <w:t xml:space="preserve"> </w:t>
      </w:r>
      <w:r>
        <w:t xml:space="preserve">(Janzen</w:t>
      </w:r>
      <w:r>
        <w:t xml:space="preserve"> </w:t>
      </w:r>
      <w:hyperlink w:anchor="ref-Janzen1979">
        <w:r>
          <w:rPr>
            <w:rStyle w:val="Hyperlink"/>
          </w:rPr>
          <w:t xml:space="preserve">1979</w:t>
        </w:r>
      </w:hyperlink>
      <w:r>
        <w:t xml:space="preserve">; Weiblen</w:t>
      </w:r>
      <w:r>
        <w:t xml:space="preserve"> </w:t>
      </w:r>
      <w:hyperlink w:anchor="ref-Weiblen2002">
        <w:r>
          <w:rPr>
            <w:rStyle w:val="Hyperlink"/>
          </w:rPr>
          <w:t xml:space="preserve">2002</w:t>
        </w:r>
      </w:hyperlink>
      <w:r>
        <w:t xml:space="preserve">)</w:t>
      </w:r>
      <w:r>
        <w:t xml:space="preserve">, but less widely known are the species rich communities of non-pollinating exploiter species of fig wasps</w:t>
      </w:r>
      <w:r>
        <w:t xml:space="preserve"> </w:t>
      </w:r>
      <w:r>
        <w:t xml:space="preserve">(Borges</w:t>
      </w:r>
      <w:r>
        <w:t xml:space="preserve"> </w:t>
      </w:r>
      <w:hyperlink w:anchor="ref-Borges2015">
        <w:r>
          <w:rPr>
            <w:rStyle w:val="Hyperlink"/>
          </w:rPr>
          <w:t xml:space="preserve">2015</w:t>
        </w:r>
      </w:hyperlink>
      <w:r>
        <w:t xml:space="preserve">)</w:t>
      </w:r>
      <w:r>
        <w:t xml:space="preserve">. These non-pollinating fig wasps make use of resources within figs in a variety of ways; some lay eggs into developing fig ovules without pollinating, while others are parasitoids of other wasps. All of these wasps develop alongside the pollinators and seeds within the enclosed inflorescence of figs, and emerge as adults typically after several weeks. Part of my doctoral work focused on the community of fig wasps that lay eggs in the figs of</w:t>
      </w:r>
      <w:r>
        <w:t xml:space="preserve"> </w:t>
      </w:r>
      <w:r>
        <w:rPr>
          <w:i/>
        </w:rPr>
        <w:t xml:space="preserve">F. petiolaris</w:t>
      </w:r>
      <w:r>
        <w:t xml:space="preserve"> </w:t>
      </w:r>
      <w:r>
        <w:t xml:space="preserve">in Baja, Mexico</w:t>
      </w:r>
      <w:r>
        <w:t xml:space="preserve"> </w:t>
      </w:r>
      <w:r>
        <w:t xml:space="preserve">(Duthie, Abbott, and Nason</w:t>
      </w:r>
      <w:r>
        <w:t xml:space="preserve"> </w:t>
      </w:r>
      <w:hyperlink w:anchor="ref-Duthie2015b">
        <w:r>
          <w:rPr>
            <w:rStyle w:val="Hyperlink"/>
          </w:rPr>
          <w:t xml:space="preserve">2015</w:t>
        </w:r>
      </w:hyperlink>
      <w:r>
        <w:t xml:space="preserve">; Duthie and Nason</w:t>
      </w:r>
      <w:r>
        <w:t xml:space="preserve"> </w:t>
      </w:r>
      <w:hyperlink w:anchor="ref-Duthie2016">
        <w:r>
          <w:rPr>
            <w:rStyle w:val="Hyperlink"/>
          </w:rPr>
          <w:t xml:space="preserve">2016</w:t>
        </w:r>
      </w:hyperlink>
      <w:r>
        <w:t xml:space="preserve">)</w:t>
      </w:r>
      <w:r>
        <w:t xml:space="preserve">.</w:t>
      </w:r>
    </w:p>
    <w:p>
      <w:pPr>
        <w:pStyle w:val="BodyText"/>
      </w:pPr>
      <w:r>
        <w:drawing>
          <wp:inline>
            <wp:extent cx="5334000" cy="3110717"/>
            <wp:effectExtent b="0" l="0" r="0" t="0"/>
            <wp:docPr descr="" title="" id="1" name="Picture"/>
            <a:graphic>
              <a:graphicData uri="http://schemas.openxmlformats.org/drawingml/2006/picture">
                <pic:pic>
                  <pic:nvPicPr>
                    <pic:cNvPr descr="images/fig_tree.jpg" id="0" name="Picture"/>
                    <pic:cNvPicPr>
                      <a:picLocks noChangeArrowheads="1" noChangeAspect="1"/>
                    </pic:cNvPicPr>
                  </pic:nvPicPr>
                  <pic:blipFill>
                    <a:blip r:embed="rId39"/>
                    <a:stretch>
                      <a:fillRect/>
                    </a:stretch>
                  </pic:blipFill>
                  <pic:spPr bwMode="auto">
                    <a:xfrm>
                      <a:off x="0" y="0"/>
                      <a:ext cx="5334000" cy="3110717"/>
                    </a:xfrm>
                    <a:prstGeom prst="rect">
                      <a:avLst/>
                    </a:prstGeom>
                    <a:noFill/>
                    <a:ln w="9525">
                      <a:noFill/>
                      <a:headEnd/>
                      <a:tailEnd/>
                    </a:ln>
                  </pic:spPr>
                </pic:pic>
              </a:graphicData>
            </a:graphic>
          </wp:inline>
        </w:drawing>
      </w:r>
    </w:p>
    <w:p>
      <w:pPr>
        <w:pStyle w:val="BodyText"/>
      </w:pPr>
      <w:r>
        <w:t xml:space="preserve">The community of non-pollinators associated with</w:t>
      </w:r>
      <w:r>
        <w:t xml:space="preserve"> </w:t>
      </w:r>
      <w:r>
        <w:rPr>
          <w:i/>
        </w:rPr>
        <w:t xml:space="preserve">F. petiolaris</w:t>
      </w:r>
      <w:r>
        <w:t xml:space="preserve"> </w:t>
      </w:r>
      <w:r>
        <w:t xml:space="preserve">includes five species of the genera</w:t>
      </w:r>
      <w:r>
        <w:t xml:space="preserve"> </w:t>
      </w:r>
      <w:r>
        <w:rPr>
          <w:i/>
        </w:rPr>
        <w:t xml:space="preserve">Idarnes</w:t>
      </w:r>
      <w:r>
        <w:t xml:space="preserve"> </w:t>
      </w:r>
      <w:r>
        <w:t xml:space="preserve">(3) and</w:t>
      </w:r>
      <w:r>
        <w:t xml:space="preserve"> </w:t>
      </w:r>
      <w:r>
        <w:rPr>
          <w:i/>
        </w:rPr>
        <w:t xml:space="preserve">Heterandrium</w:t>
      </w:r>
      <w:r>
        <w:t xml:space="preserve"> </w:t>
      </w:r>
      <w:r>
        <w:t xml:space="preserve">(2). Unlike pollinators, which climb into a small hole of the enclosed infloresence and pollinate and lay eggs from inside, these non-pollinators drill their ovipositors directly into the wall of the fig. The left panel below shows a fig sliced in half (which often results in hundreds of fig wasps emerging from the inside). The right panel shows a fig on a branch.</w:t>
      </w:r>
    </w:p>
    <w:p>
      <w:pPr>
        <w:pStyle w:val="BodyText"/>
      </w:pPr>
      <w:r>
        <w:drawing>
          <wp:inline>
            <wp:extent cx="5080000" cy="2298700"/>
            <wp:effectExtent b="0" l="0" r="0" t="0"/>
            <wp:docPr descr="" title="" id="1" name="Picture"/>
            <a:graphic>
              <a:graphicData uri="http://schemas.openxmlformats.org/drawingml/2006/picture">
                <pic:pic>
                  <pic:nvPicPr>
                    <pic:cNvPr descr="images/fruitbranch.png" id="0" name="Picture"/>
                    <pic:cNvPicPr>
                      <a:picLocks noChangeArrowheads="1" noChangeAspect="1"/>
                    </pic:cNvPicPr>
                  </pic:nvPicPr>
                  <pic:blipFill>
                    <a:blip r:embed="rId40"/>
                    <a:stretch>
                      <a:fillRect/>
                    </a:stretch>
                  </pic:blipFill>
                  <pic:spPr bwMode="auto">
                    <a:xfrm>
                      <a:off x="0" y="0"/>
                      <a:ext cx="5080000" cy="2298700"/>
                    </a:xfrm>
                    <a:prstGeom prst="rect">
                      <a:avLst/>
                    </a:prstGeom>
                    <a:noFill/>
                    <a:ln w="9525">
                      <a:noFill/>
                      <a:headEnd/>
                      <a:tailEnd/>
                    </a:ln>
                  </pic:spPr>
                </pic:pic>
              </a:graphicData>
            </a:graphic>
          </wp:inline>
        </w:drawing>
      </w:r>
    </w:p>
    <w:p>
      <w:pPr>
        <w:pStyle w:val="BodyText"/>
      </w:pPr>
      <w:r>
        <w:t xml:space="preserve">The whole fig wasp community is shown below. The pollinator is in panel</w:t>
      </w:r>
      <w:r>
        <w:t xml:space="preserve"> </w:t>
      </w:r>
      <w:r>
        <w:t xml:space="preserve">‘</w:t>
      </w:r>
      <w:r>
        <w:t xml:space="preserve">a</w:t>
      </w:r>
      <w:r>
        <w:t xml:space="preserve">’</w:t>
      </w:r>
      <w:r>
        <w:t xml:space="preserve">, while, panels</w:t>
      </w:r>
      <w:r>
        <w:t xml:space="preserve"> </w:t>
      </w:r>
      <w:r>
        <w:t xml:space="preserve">‘</w:t>
      </w:r>
      <w:r>
        <w:t xml:space="preserve">b-h</w:t>
      </w:r>
      <w:r>
        <w:t xml:space="preserve">’</w:t>
      </w:r>
      <w:r>
        <w:t xml:space="preserve"> </w:t>
      </w:r>
      <w:r>
        <w:t xml:space="preserve">show the non-pollinators (panels</w:t>
      </w:r>
      <w:r>
        <w:t xml:space="preserve"> </w:t>
      </w:r>
      <w:r>
        <w:t xml:space="preserve">‘</w:t>
      </w:r>
      <w:r>
        <w:t xml:space="preserve">g</w:t>
      </w:r>
      <w:r>
        <w:t xml:space="preserve">’</w:t>
      </w:r>
      <w:r>
        <w:t xml:space="preserve"> </w:t>
      </w:r>
      <w:r>
        <w:t xml:space="preserve">and</w:t>
      </w:r>
      <w:r>
        <w:t xml:space="preserve"> </w:t>
      </w:r>
      <w:r>
        <w:t xml:space="preserve">‘</w:t>
      </w:r>
      <w:r>
        <w:t xml:space="preserve">h</w:t>
      </w:r>
      <w:r>
        <w:t xml:space="preserve">’</w:t>
      </w:r>
      <w:r>
        <w:t xml:space="preserve"> </w:t>
      </w:r>
      <w:r>
        <w:t xml:space="preserve">show a host-parasitoid pair).</w:t>
      </w:r>
    </w:p>
    <w:p>
      <w:pPr>
        <w:pStyle w:val="BodyText"/>
      </w:pPr>
      <w:r>
        <w:drawing>
          <wp:inline>
            <wp:extent cx="5334000" cy="8118763"/>
            <wp:effectExtent b="0" l="0" r="0" t="0"/>
            <wp:docPr descr="" title="" id="1" name="Picture"/>
            <a:graphic>
              <a:graphicData uri="http://schemas.openxmlformats.org/drawingml/2006/picture">
                <pic:pic>
                  <pic:nvPicPr>
                    <pic:cNvPr descr="images/wasps.jpg" id="0" name="Picture"/>
                    <pic:cNvPicPr>
                      <a:picLocks noChangeArrowheads="1" noChangeAspect="1"/>
                    </pic:cNvPicPr>
                  </pic:nvPicPr>
                  <pic:blipFill>
                    <a:blip r:embed="rId41"/>
                    <a:stretch>
                      <a:fillRect/>
                    </a:stretch>
                  </pic:blipFill>
                  <pic:spPr bwMode="auto">
                    <a:xfrm>
                      <a:off x="0" y="0"/>
                      <a:ext cx="5334000" cy="8118763"/>
                    </a:xfrm>
                    <a:prstGeom prst="rect">
                      <a:avLst/>
                    </a:prstGeom>
                    <a:noFill/>
                    <a:ln w="9525">
                      <a:noFill/>
                      <a:headEnd/>
                      <a:tailEnd/>
                    </a:ln>
                  </pic:spPr>
                </pic:pic>
              </a:graphicData>
            </a:graphic>
          </wp:inline>
        </w:drawing>
      </w:r>
    </w:p>
    <w:p>
      <w:pPr>
        <w:pStyle w:val="BodyText"/>
      </w:pPr>
      <w:r>
        <w:t xml:space="preserve">As part of a test for evidence of a dispersal-fecundity tradeoff in the fig wasps in panels</w:t>
      </w:r>
      <w:r>
        <w:t xml:space="preserve"> </w:t>
      </w:r>
      <w:r>
        <w:t xml:space="preserve">‘</w:t>
      </w:r>
      <w:r>
        <w:t xml:space="preserve">b-f</w:t>
      </w:r>
      <w:r>
        <w:t xml:space="preserve">’</w:t>
      </w:r>
      <w:r>
        <w:t xml:space="preserve">, I estimated the mean wing loading of each species using body volume (body volume divided by wing surface area). This included 11 morphological measurements in total.</w:t>
      </w:r>
    </w:p>
    <w:p>
      <w:pPr>
        <w:pStyle w:val="SourceCode"/>
      </w:pPr>
      <w:r>
        <w:rPr>
          <w:rStyle w:val="NormalTok"/>
        </w:rPr>
        <w:t xml:space="preserve">fig_wasps    &lt;-</w:t>
      </w:r>
      <w:r>
        <w:rPr>
          <w:rStyle w:val="StringTok"/>
        </w:rPr>
        <w:t xml:space="preserve"> </w:t>
      </w:r>
      <w:r>
        <w:rPr>
          <w:rStyle w:val="KeywordTok"/>
        </w:rPr>
        <w:t xml:space="preserve">read.csv</w:t>
      </w:r>
      <w:r>
        <w:rPr>
          <w:rStyle w:val="NormalTok"/>
        </w:rPr>
        <w:t xml:space="preserve">(</w:t>
      </w:r>
      <w:r>
        <w:rPr>
          <w:rStyle w:val="StringTok"/>
        </w:rPr>
        <w:t xml:space="preserve">"data/wing_loadings.csv"</w:t>
      </w:r>
      <w:r>
        <w:rPr>
          <w:rStyle w:val="NormalTok"/>
        </w:rPr>
        <w:t xml:space="preserve">, </w:t>
      </w:r>
      <w:r>
        <w:rPr>
          <w:rStyle w:val="DataTypeTok"/>
        </w:rPr>
        <w:t xml:space="preserve">header =</w:t>
      </w:r>
      <w:r>
        <w:rPr>
          <w:rStyle w:val="NormalTok"/>
        </w:rPr>
        <w:t xml:space="preserve"> </w:t>
      </w:r>
      <w:r>
        <w:rPr>
          <w:rStyle w:val="OtherTok"/>
        </w:rPr>
        <w:t xml:space="preserve">TRUE</w:t>
      </w:r>
      <w:r>
        <w:rPr>
          <w:rStyle w:val="NormalTok"/>
        </w:rPr>
        <w:t xml:space="preserve">);</w:t>
      </w:r>
      <w:r>
        <w:br w:type="textWrapping"/>
      </w:r>
      <w:r>
        <w:rPr>
          <w:rStyle w:val="NormalTok"/>
        </w:rPr>
        <w:t xml:space="preserve">fig_cols     &lt;-</w:t>
      </w:r>
      <w:r>
        <w:rPr>
          <w:rStyle w:val="StringTok"/>
        </w:rPr>
        <w:t xml:space="preserve"> </w:t>
      </w:r>
      <w:r>
        <w:rPr>
          <w:rStyle w:val="KeywordTok"/>
        </w:rPr>
        <w:t xml:space="preserve">colnames</w:t>
      </w:r>
      <w:r>
        <w:rPr>
          <w:rStyle w:val="NormalTok"/>
        </w:rPr>
        <w:t xml:space="preserve">(fig_wasps);</w:t>
      </w:r>
      <w:r>
        <w:br w:type="textWrapping"/>
      </w:r>
      <w:r>
        <w:rPr>
          <w:rStyle w:val="KeywordTok"/>
        </w:rPr>
        <w:t xml:space="preserve">print</w:t>
      </w:r>
      <w:r>
        <w:rPr>
          <w:rStyle w:val="NormalTok"/>
        </w:rPr>
        <w:t xml:space="preserve">(fig_cols);</w:t>
      </w:r>
    </w:p>
    <w:p>
      <w:pPr>
        <w:pStyle w:val="SourceCode"/>
      </w:pPr>
      <w:r>
        <w:rPr>
          <w:rStyle w:val="VerbatimChar"/>
        </w:rPr>
        <w:t xml:space="preserve">##  [1] "Species"              "Site"                 "Tree"                </w:t>
      </w:r>
      <w:r>
        <w:br w:type="textWrapping"/>
      </w:r>
      <w:r>
        <w:rPr>
          <w:rStyle w:val="VerbatimChar"/>
        </w:rPr>
        <w:t xml:space="preserve">##  [4] "Fruit"                "Head_Length_mm"       "Head_Width_mm"       </w:t>
      </w:r>
      <w:r>
        <w:br w:type="textWrapping"/>
      </w:r>
      <w:r>
        <w:rPr>
          <w:rStyle w:val="VerbatimChar"/>
        </w:rPr>
        <w:t xml:space="preserve">##  [7] "Thorax_Length_mm"     "Thorax_Width_mm"      "Abdomen_Length_mm"   </w:t>
      </w:r>
      <w:r>
        <w:br w:type="textWrapping"/>
      </w:r>
      <w:r>
        <w:rPr>
          <w:rStyle w:val="VerbatimChar"/>
        </w:rPr>
        <w:t xml:space="preserve">## [10] "Abdomen_Width_mm"     "Ovipositor_Length_mm" "Ovipositor_Width_mm" </w:t>
      </w:r>
      <w:r>
        <w:br w:type="textWrapping"/>
      </w:r>
      <w:r>
        <w:rPr>
          <w:rStyle w:val="VerbatimChar"/>
        </w:rPr>
        <w:t xml:space="preserve">## [13] "Forewing_Area_mm.2"   "Hindwing_Area_mm.2"   "Forewing_Length_mm"</w:t>
      </w:r>
    </w:p>
    <w:p>
      <w:pPr>
        <w:pStyle w:val="FirstParagraph"/>
      </w:pPr>
      <w:r>
        <w:t xml:space="preserve">Below, I will run a PCA in R to look at the total variation in non-pollinating fig wasp morphology. To keep things simple, I will focus just on the two species of</w:t>
      </w:r>
      <w:r>
        <w:t xml:space="preserve"> </w:t>
      </w:r>
      <w:r>
        <w:rPr>
          <w:i/>
        </w:rPr>
        <w:t xml:space="preserve">Heterandrium</w:t>
      </w:r>
      <w:r>
        <w:t xml:space="preserve"> </w:t>
      </w:r>
      <w:r>
        <w:t xml:space="preserve">(panels</w:t>
      </w:r>
      <w:r>
        <w:t xml:space="preserve"> </w:t>
      </w:r>
      <w:r>
        <w:t xml:space="preserve">‘</w:t>
      </w:r>
      <w:r>
        <w:t xml:space="preserve">e, f</w:t>
      </w:r>
      <w:r>
        <w:t xml:space="preserve">’</w:t>
      </w:r>
      <w:r>
        <w:t xml:space="preserve"> </w:t>
      </w:r>
      <w:r>
        <w:t xml:space="preserve">in the image above).</w:t>
      </w:r>
    </w:p>
    <w:p>
      <w:pPr>
        <w:pStyle w:val="Heading1"/>
      </w:pPr>
      <w:bookmarkStart w:id="42" w:name="principal-component-analysis-in-r"/>
      <w:r>
        <w:t xml:space="preserve">Principal Component Analysis in R</w:t>
      </w:r>
      <w:bookmarkEnd w:id="42"/>
    </w:p>
    <w:p>
      <w:pPr>
        <w:pStyle w:val="FirstParagraph"/>
      </w:pPr>
      <w:r>
        <w:t xml:space="preserve">First, I will trim down the data set in</w:t>
      </w:r>
      <w:r>
        <w:t xml:space="preserve"> </w:t>
      </w:r>
      <w:r>
        <w:rPr>
          <w:rStyle w:val="VerbatimChar"/>
        </w:rPr>
        <w:t xml:space="preserve">fig_wasps</w:t>
      </w:r>
      <w:r>
        <w:t xml:space="preserve"> </w:t>
      </w:r>
      <w:r>
        <w:t xml:space="preserve">that I read in above to remove all species that are not in the genus</w:t>
      </w:r>
      <w:r>
        <w:t xml:space="preserve"> </w:t>
      </w:r>
      <w:r>
        <w:rPr>
          <w:i/>
        </w:rPr>
        <w:t xml:space="preserve">Heterandrium</w:t>
      </w:r>
      <w:r>
        <w:t xml:space="preserve">. There are two species of</w:t>
      </w:r>
      <w:r>
        <w:t xml:space="preserve"> </w:t>
      </w:r>
      <w:r>
        <w:rPr>
          <w:i/>
        </w:rPr>
        <w:t xml:space="preserve">Heterandrium</w:t>
      </w:r>
      <w:r>
        <w:t xml:space="preserve"> </w:t>
      </w:r>
      <w:r>
        <w:t xml:space="preserve">that I will put into a single data set.</w:t>
      </w:r>
    </w:p>
    <w:p>
      <w:pPr>
        <w:pStyle w:val="SourceCode"/>
      </w:pPr>
      <w:r>
        <w:rPr>
          <w:rStyle w:val="NormalTok"/>
        </w:rPr>
        <w:t xml:space="preserve">het1 &lt;-</w:t>
      </w:r>
      <w:r>
        <w:rPr>
          <w:rStyle w:val="StringTok"/>
        </w:rPr>
        <w:t xml:space="preserve"> </w:t>
      </w:r>
      <w:r>
        <w:rPr>
          <w:rStyle w:val="NormalTok"/>
        </w:rPr>
        <w:t xml:space="preserve">fig_wasps[fig_wasps[,</w:t>
      </w:r>
      <w:r>
        <w:rPr>
          <w:rStyle w:val="DecValTok"/>
        </w:rPr>
        <w:t xml:space="preserve">1</w:t>
      </w:r>
      <w:r>
        <w:rPr>
          <w:rStyle w:val="NormalTok"/>
        </w:rPr>
        <w:t xml:space="preserve">] </w:t>
      </w:r>
      <w:r>
        <w:rPr>
          <w:rStyle w:val="OperatorTok"/>
        </w:rPr>
        <w:t xml:space="preserve">==</w:t>
      </w:r>
      <w:r>
        <w:rPr>
          <w:rStyle w:val="StringTok"/>
        </w:rPr>
        <w:t xml:space="preserve"> "Het1"</w:t>
      </w:r>
      <w:r>
        <w:rPr>
          <w:rStyle w:val="NormalTok"/>
        </w:rPr>
        <w:t xml:space="preserve">,] </w:t>
      </w:r>
      <w:r>
        <w:rPr>
          <w:rStyle w:val="CommentTok"/>
        </w:rPr>
        <w:t xml:space="preserve"># Species in panel 'f' above</w:t>
      </w:r>
      <w:r>
        <w:br w:type="textWrapping"/>
      </w:r>
      <w:r>
        <w:rPr>
          <w:rStyle w:val="NormalTok"/>
        </w:rPr>
        <w:t xml:space="preserve">het2 &lt;-</w:t>
      </w:r>
      <w:r>
        <w:rPr>
          <w:rStyle w:val="StringTok"/>
        </w:rPr>
        <w:t xml:space="preserve"> </w:t>
      </w:r>
      <w:r>
        <w:rPr>
          <w:rStyle w:val="NormalTok"/>
        </w:rPr>
        <w:t xml:space="preserve">fig_wasps[fig_wasps[,</w:t>
      </w:r>
      <w:r>
        <w:rPr>
          <w:rStyle w:val="DecValTok"/>
        </w:rPr>
        <w:t xml:space="preserve">1</w:t>
      </w:r>
      <w:r>
        <w:rPr>
          <w:rStyle w:val="NormalTok"/>
        </w:rPr>
        <w:t xml:space="preserve">] </w:t>
      </w:r>
      <w:r>
        <w:rPr>
          <w:rStyle w:val="OperatorTok"/>
        </w:rPr>
        <w:t xml:space="preserve">==</w:t>
      </w:r>
      <w:r>
        <w:rPr>
          <w:rStyle w:val="StringTok"/>
        </w:rPr>
        <w:t xml:space="preserve"> "Het2"</w:t>
      </w:r>
      <w:r>
        <w:rPr>
          <w:rStyle w:val="NormalTok"/>
        </w:rPr>
        <w:t xml:space="preserve">,] </w:t>
      </w:r>
      <w:r>
        <w:rPr>
          <w:rStyle w:val="CommentTok"/>
        </w:rPr>
        <w:t xml:space="preserve"># Species in panel 'e' above</w:t>
      </w:r>
      <w:r>
        <w:br w:type="textWrapping"/>
      </w:r>
      <w:r>
        <w:rPr>
          <w:rStyle w:val="NormalTok"/>
        </w:rPr>
        <w:t xml:space="preserve">het  &lt;-</w:t>
      </w:r>
      <w:r>
        <w:rPr>
          <w:rStyle w:val="StringTok"/>
        </w:rPr>
        <w:t xml:space="preserve"> </w:t>
      </w:r>
      <w:r>
        <w:rPr>
          <w:rStyle w:val="KeywordTok"/>
        </w:rPr>
        <w:t xml:space="preserve">rbind</w:t>
      </w:r>
      <w:r>
        <w:rPr>
          <w:rStyle w:val="NormalTok"/>
        </w:rPr>
        <w:t xml:space="preserve">(het1, het2);</w:t>
      </w:r>
    </w:p>
    <w:p>
      <w:pPr>
        <w:pStyle w:val="FirstParagraph"/>
      </w:pPr>
      <w:r>
        <w:t xml:space="preserve">This leaves us with a data frame with 32 rows and 15 columns. In total, there are 16 measurements from samples of</w:t>
      </w:r>
      <w:r>
        <w:t xml:space="preserve"> </w:t>
      </w:r>
      <w:r>
        <w:t xml:space="preserve">‘</w:t>
      </w:r>
      <w:r>
        <w:t xml:space="preserve">Het1</w:t>
      </w:r>
      <w:r>
        <w:t xml:space="preserve">’</w:t>
      </w:r>
      <w:r>
        <w:t xml:space="preserve"> </w:t>
      </w:r>
      <w:r>
        <w:t xml:space="preserve">and 16 measurements from samples of</w:t>
      </w:r>
      <w:r>
        <w:t xml:space="preserve"> </w:t>
      </w:r>
      <w:r>
        <w:t xml:space="preserve">‘</w:t>
      </w:r>
      <w:r>
        <w:t xml:space="preserve">Het2</w:t>
      </w:r>
      <w:r>
        <w:t xml:space="preserve">’</w:t>
      </w:r>
      <w:r>
        <w:t xml:space="preserve">.</w:t>
      </w:r>
    </w:p>
    <w:p>
      <w:pPr>
        <w:pStyle w:val="BodyText"/>
      </w:pPr>
      <w:r>
        <w:t xml:space="preserve">Because PCA requires matrix manipulations, we need the R object holding the data to be a matrix. To do this, we can get rid of the first four columns of data. These columns include the species names, and the site, tree, and fruit from which the fig wasp was collected.</w:t>
      </w:r>
    </w:p>
    <w:p>
      <w:pPr>
        <w:pStyle w:val="SourceCode"/>
      </w:pPr>
      <w:r>
        <w:rPr>
          <w:rStyle w:val="NormalTok"/>
        </w:rPr>
        <w:t xml:space="preserve">dat &lt;-</w:t>
      </w:r>
      <w:r>
        <w:rPr>
          <w:rStyle w:val="StringTok"/>
        </w:rPr>
        <w:t xml:space="preserve"> </w:t>
      </w:r>
      <w:r>
        <w:rPr>
          <w:rStyle w:val="NormalTok"/>
        </w:rPr>
        <w:t xml:space="preserve">het[,</w:t>
      </w:r>
      <w:r>
        <w:rPr>
          <w:rStyle w:val="OperatorTok"/>
        </w:rPr>
        <w:t xml:space="preserve">-</w:t>
      </w:r>
      <w:r>
        <w:rPr>
          <w:rStyle w:val="NormalTok"/>
        </w:rPr>
        <w:t xml:space="preserve">(</w:t>
      </w:r>
      <w:r>
        <w:rPr>
          <w:rStyle w:val="DecValTok"/>
        </w:rPr>
        <w:t xml:space="preserve">1</w:t>
      </w:r>
      <w:r>
        <w:rPr>
          <w:rStyle w:val="OperatorTok"/>
        </w:rPr>
        <w:t xml:space="preserve">:</w:t>
      </w:r>
      <w:r>
        <w:rPr>
          <w:rStyle w:val="DecValTok"/>
        </w:rPr>
        <w:t xml:space="preserve">4</w:t>
      </w:r>
      <w:r>
        <w:rPr>
          <w:rStyle w:val="NormalTok"/>
        </w:rPr>
        <w:t xml:space="preserve">)]; </w:t>
      </w:r>
      <w:r>
        <w:rPr>
          <w:rStyle w:val="CommentTok"/>
        </w:rPr>
        <w:t xml:space="preserve"># Remove columns 1 through 4</w:t>
      </w:r>
    </w:p>
    <w:p>
      <w:pPr>
        <w:pStyle w:val="FirstParagraph"/>
      </w:pPr>
      <w:r>
        <w:t xml:space="preserve">We now need to define</w:t>
      </w:r>
      <w:r>
        <w:t xml:space="preserve"> </w:t>
      </w:r>
      <w:r>
        <w:rPr>
          <w:rStyle w:val="VerbatimChar"/>
        </w:rPr>
        <w:t xml:space="preserve">dat</w:t>
      </w:r>
      <w:r>
        <w:t xml:space="preserve"> </w:t>
      </w:r>
      <w:r>
        <w:t xml:space="preserve">as a matrix.</w:t>
      </w:r>
    </w:p>
    <w:p>
      <w:pPr>
        <w:pStyle w:val="SourceCode"/>
      </w:pPr>
      <w:r>
        <w:rPr>
          <w:rStyle w:val="NormalTok"/>
        </w:rPr>
        <w:t xml:space="preserve">dat &lt;-</w:t>
      </w:r>
      <w:r>
        <w:rPr>
          <w:rStyle w:val="StringTok"/>
        </w:rPr>
        <w:t xml:space="preserve"> </w:t>
      </w:r>
      <w:r>
        <w:rPr>
          <w:rStyle w:val="KeywordTok"/>
        </w:rPr>
        <w:t xml:space="preserve">as.matrix</w:t>
      </w:r>
      <w:r>
        <w:rPr>
          <w:rStyle w:val="NormalTok"/>
        </w:rPr>
        <w:t xml:space="preserve">(dat);</w:t>
      </w:r>
    </w:p>
    <w:p>
      <w:pPr>
        <w:pStyle w:val="FirstParagraph"/>
      </w:pPr>
      <w:r>
        <w:t xml:space="preserve">This leaves us with the final version of the data set that we will use. It includes 11 columns of morphological measurements.</w:t>
      </w:r>
    </w:p>
    <w:p>
      <w:pPr>
        <w:pStyle w:val="SourceCode"/>
      </w:pPr>
      <w:r>
        <w:rPr>
          <w:rStyle w:val="KeywordTok"/>
        </w:rPr>
        <w:t xml:space="preserve">head</w:t>
      </w:r>
      <w:r>
        <w:rPr>
          <w:rStyle w:val="NormalTok"/>
        </w:rPr>
        <w:t xml:space="preserve">(dat);</w:t>
      </w:r>
    </w:p>
    <w:p>
      <w:pPr>
        <w:pStyle w:val="SourceCode"/>
      </w:pPr>
      <w:r>
        <w:rPr>
          <w:rStyle w:val="VerbatimChar"/>
        </w:rPr>
        <w:t xml:space="preserve">##      Head_Length_mm Head_Width_mm Thorax_Length_mm Thorax_Width_mm</w:t>
      </w:r>
      <w:r>
        <w:br w:type="textWrapping"/>
      </w:r>
      <w:r>
        <w:rPr>
          <w:rStyle w:val="VerbatimChar"/>
        </w:rPr>
        <w:t xml:space="preserve">## [1,]          0.566         0.698            0.767           0.494</w:t>
      </w:r>
      <w:r>
        <w:br w:type="textWrapping"/>
      </w:r>
      <w:r>
        <w:rPr>
          <w:rStyle w:val="VerbatimChar"/>
        </w:rPr>
        <w:t xml:space="preserve">## [2,]          0.505         0.607            0.784           0.527</w:t>
      </w:r>
      <w:r>
        <w:br w:type="textWrapping"/>
      </w:r>
      <w:r>
        <w:rPr>
          <w:rStyle w:val="VerbatimChar"/>
        </w:rPr>
        <w:t xml:space="preserve">## [3,]          0.511         0.622            0.769           0.511</w:t>
      </w:r>
      <w:r>
        <w:br w:type="textWrapping"/>
      </w:r>
      <w:r>
        <w:rPr>
          <w:rStyle w:val="VerbatimChar"/>
        </w:rPr>
        <w:t xml:space="preserve">## [4,]          0.479         0.601            0.766           0.407</w:t>
      </w:r>
      <w:r>
        <w:br w:type="textWrapping"/>
      </w:r>
      <w:r>
        <w:rPr>
          <w:rStyle w:val="VerbatimChar"/>
        </w:rPr>
        <w:t xml:space="preserve">## [5,]          0.545         0.707            0.828           0.561</w:t>
      </w:r>
      <w:r>
        <w:br w:type="textWrapping"/>
      </w:r>
      <w:r>
        <w:rPr>
          <w:rStyle w:val="VerbatimChar"/>
        </w:rPr>
        <w:t xml:space="preserve">## [6,]          0.525         0.651            0.852           0.590</w:t>
      </w:r>
      <w:r>
        <w:br w:type="textWrapping"/>
      </w:r>
      <w:r>
        <w:rPr>
          <w:rStyle w:val="VerbatimChar"/>
        </w:rPr>
        <w:t xml:space="preserve">##      Abdomen_Length_mm Abdomen_Width_mm Ovipositor_Length_mm</w:t>
      </w:r>
      <w:r>
        <w:br w:type="textWrapping"/>
      </w:r>
      <w:r>
        <w:rPr>
          <w:rStyle w:val="VerbatimChar"/>
        </w:rPr>
        <w:t xml:space="preserve">## [1,]             1.288            0.504                0.376</w:t>
      </w:r>
      <w:r>
        <w:br w:type="textWrapping"/>
      </w:r>
      <w:r>
        <w:rPr>
          <w:rStyle w:val="VerbatimChar"/>
        </w:rPr>
        <w:t xml:space="preserve">## [2,]             1.059            0.430                0.274</w:t>
      </w:r>
      <w:r>
        <w:br w:type="textWrapping"/>
      </w:r>
      <w:r>
        <w:rPr>
          <w:rStyle w:val="VerbatimChar"/>
        </w:rPr>
        <w:t xml:space="preserve">## [3,]             1.107            0.504                0.359</w:t>
      </w:r>
      <w:r>
        <w:br w:type="textWrapping"/>
      </w:r>
      <w:r>
        <w:rPr>
          <w:rStyle w:val="VerbatimChar"/>
        </w:rPr>
        <w:t xml:space="preserve">## [4,]             1.242            0.446                0.331</w:t>
      </w:r>
      <w:r>
        <w:br w:type="textWrapping"/>
      </w:r>
      <w:r>
        <w:rPr>
          <w:rStyle w:val="VerbatimChar"/>
        </w:rPr>
        <w:t xml:space="preserve">## [5,]             1.367            0.553                0.395</w:t>
      </w:r>
      <w:r>
        <w:br w:type="textWrapping"/>
      </w:r>
      <w:r>
        <w:rPr>
          <w:rStyle w:val="VerbatimChar"/>
        </w:rPr>
        <w:t xml:space="preserve">## [6,]             1.408            0.618                0.350</w:t>
      </w:r>
      <w:r>
        <w:br w:type="textWrapping"/>
      </w:r>
      <w:r>
        <w:rPr>
          <w:rStyle w:val="VerbatimChar"/>
        </w:rPr>
        <w:t xml:space="preserve">##      Ovipositor_Width_mm Forewing_Area_mm.2 Hindwing_Area_mm.2</w:t>
      </w:r>
      <w:r>
        <w:br w:type="textWrapping"/>
      </w:r>
      <w:r>
        <w:rPr>
          <w:rStyle w:val="VerbatimChar"/>
        </w:rPr>
        <w:t xml:space="preserve">## [1,]               0.098              1.339              0.294</w:t>
      </w:r>
      <w:r>
        <w:br w:type="textWrapping"/>
      </w:r>
      <w:r>
        <w:rPr>
          <w:rStyle w:val="VerbatimChar"/>
        </w:rPr>
        <w:t xml:space="preserve">## [2,]               0.072              0.890              0.195</w:t>
      </w:r>
      <w:r>
        <w:br w:type="textWrapping"/>
      </w:r>
      <w:r>
        <w:rPr>
          <w:rStyle w:val="VerbatimChar"/>
        </w:rPr>
        <w:t xml:space="preserve">## [3,]               0.062              0.975              0.214</w:t>
      </w:r>
      <w:r>
        <w:br w:type="textWrapping"/>
      </w:r>
      <w:r>
        <w:rPr>
          <w:rStyle w:val="VerbatimChar"/>
        </w:rPr>
        <w:t xml:space="preserve">## [4,]               0.065              0.955              0.209</w:t>
      </w:r>
      <w:r>
        <w:br w:type="textWrapping"/>
      </w:r>
      <w:r>
        <w:rPr>
          <w:rStyle w:val="VerbatimChar"/>
        </w:rPr>
        <w:t xml:space="preserve">## [5,]               0.081              1.361              0.361</w:t>
      </w:r>
      <w:r>
        <w:br w:type="textWrapping"/>
      </w:r>
      <w:r>
        <w:rPr>
          <w:rStyle w:val="VerbatimChar"/>
        </w:rPr>
        <w:t xml:space="preserve">## [6,]               0.085              1.150              0.308</w:t>
      </w:r>
      <w:r>
        <w:br w:type="textWrapping"/>
      </w:r>
      <w:r>
        <w:rPr>
          <w:rStyle w:val="VerbatimChar"/>
        </w:rPr>
        <w:t xml:space="preserve">##      Forewing_Length_mm</w:t>
      </w:r>
      <w:r>
        <w:br w:type="textWrapping"/>
      </w:r>
      <w:r>
        <w:rPr>
          <w:rStyle w:val="VerbatimChar"/>
        </w:rPr>
        <w:t xml:space="preserve">## [1,]              2.122</w:t>
      </w:r>
      <w:r>
        <w:br w:type="textWrapping"/>
      </w:r>
      <w:r>
        <w:rPr>
          <w:rStyle w:val="VerbatimChar"/>
        </w:rPr>
        <w:t xml:space="preserve">## [2,]              1.765</w:t>
      </w:r>
      <w:r>
        <w:br w:type="textWrapping"/>
      </w:r>
      <w:r>
        <w:rPr>
          <w:rStyle w:val="VerbatimChar"/>
        </w:rPr>
        <w:t xml:space="preserve">## [3,]              1.875</w:t>
      </w:r>
      <w:r>
        <w:br w:type="textWrapping"/>
      </w:r>
      <w:r>
        <w:rPr>
          <w:rStyle w:val="VerbatimChar"/>
        </w:rPr>
        <w:t xml:space="preserve">## [4,]              1.794</w:t>
      </w:r>
      <w:r>
        <w:br w:type="textWrapping"/>
      </w:r>
      <w:r>
        <w:rPr>
          <w:rStyle w:val="VerbatimChar"/>
        </w:rPr>
        <w:t xml:space="preserve">## [5,]              2.130</w:t>
      </w:r>
      <w:r>
        <w:br w:type="textWrapping"/>
      </w:r>
      <w:r>
        <w:rPr>
          <w:rStyle w:val="VerbatimChar"/>
        </w:rPr>
        <w:t xml:space="preserve">## [6,]              1.981</w:t>
      </w:r>
    </w:p>
    <w:p>
      <w:pPr>
        <w:pStyle w:val="FirstParagraph"/>
      </w:pPr>
      <w:r>
        <w:t xml:space="preserve">These 11 columns are our variables 1-11. Our fly measurements thereby occupy some position in 11-dimensional space on 11 orthogonal axes, which is way too complex to visualise all at once. We can first take a look at all of the possible scatterplots using</w:t>
      </w:r>
      <w:r>
        <w:t xml:space="preserve"> </w:t>
      </w:r>
      <w:r>
        <w:rPr>
          <w:rStyle w:val="VerbatimChar"/>
        </w:rPr>
        <w:t xml:space="preserve">pairs</w:t>
      </w:r>
      <w:r>
        <w:t xml:space="preserve">.</w:t>
      </w:r>
    </w:p>
    <w:p>
      <w:pPr>
        <w:pStyle w:val="SourceCode"/>
      </w:pPr>
      <w:r>
        <w:rPr>
          <w:rStyle w:val="KeywordTok"/>
        </w:rPr>
        <w:t xml:space="preserve">pairs</w:t>
      </w:r>
      <w:r>
        <w:rPr>
          <w:rStyle w:val="NormalTok"/>
        </w:rPr>
        <w:t xml:space="preserve">(</w:t>
      </w:r>
      <w:r>
        <w:rPr>
          <w:rStyle w:val="DataTypeTok"/>
        </w:rPr>
        <w:t xml:space="preserve">x =</w:t>
      </w:r>
      <w:r>
        <w:rPr>
          <w:rStyle w:val="NormalTok"/>
        </w:rPr>
        <w:t xml:space="preserve"> dat, </w:t>
      </w:r>
      <w:r>
        <w:rPr>
          <w:rStyle w:val="DataTypeTok"/>
        </w:rPr>
        <w:t xml:space="preserve">gap =</w:t>
      </w:r>
      <w:r>
        <w:rPr>
          <w:rStyle w:val="NormalTok"/>
        </w:rPr>
        <w:t xml:space="preserve"> </w:t>
      </w:r>
      <w:r>
        <w:rPr>
          <w:rStyle w:val="DecValTok"/>
        </w:rPr>
        <w:t xml:space="preserve">0</w:t>
      </w:r>
      <w:r>
        <w:rPr>
          <w:rStyle w:val="NormalTok"/>
        </w:rPr>
        <w:t xml:space="preserve">, </w:t>
      </w:r>
      <w:r>
        <w:rPr>
          <w:rStyle w:val="DataTypeTok"/>
        </w:rPr>
        <w:t xml:space="preserve">cex.labels =</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index_files/figure-docx/unnamed-chunk-13-1.png" id="0" name="Picture"/>
                    <pic:cNvPicPr>
                      <a:picLocks noChangeArrowheads="1" noChangeAspect="1"/>
                    </pic:cNvPicPr>
                  </pic:nvPicPr>
                  <pic:blipFill>
                    <a:blip r:embed="rId4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 is not much that we can infer from this, except that most of the variables appear to be highly correlated. A PCA is therefore likely to be useful. Before building the PCA, it is probably a good idea to scale all of our variables. This would be especially important if we had variables measured in different units. If we do not scale the variables to have the same mean and standard deviation, then the PCA could potentially be affected by the units in which variables were measured, which does not make sense. If, for example, we had measured thorax length and width in</w:t>
      </w:r>
      <w:r>
        <w:t xml:space="preserve"> </w:t>
      </w:r>
      <m:oMath>
        <m:r>
          <m:t>m</m:t>
        </m:r>
        <m:sSup>
          <m:e>
            <m:r>
              <m:t>m</m:t>
            </m:r>
          </m:e>
          <m:sup>
            <m:r>
              <m:t>2</m:t>
            </m:r>
          </m:sup>
        </m:sSup>
      </m:oMath>
      <w:r>
        <w:t xml:space="preserve">, but abdomen length and width in</w:t>
      </w:r>
      <w:r>
        <w:t xml:space="preserve"> </w:t>
      </w:r>
      <m:oMath>
        <m:r>
          <m:t>c</m:t>
        </m:r>
        <m:sSup>
          <m:e>
            <m:r>
              <m:t>m</m:t>
            </m:r>
          </m:e>
          <m:sup>
            <m:r>
              <m:t>2</m:t>
            </m:r>
          </m:sup>
        </m:sSup>
      </m:oMath>
      <w:r>
        <w:t xml:space="preserve">, then we would get thorax measurements contributing more to PC1 just because the measured values would be larger (if you do not believe me, try multiplying all values in one column of the data by 10 or 100, then re-run the PCA below). For data sets that include measurements with much different unit scales (e.g., pH versus elevation in metres above sea level), this is especially problematic. I will therefore scale the data below.</w:t>
      </w:r>
    </w:p>
    <w:p>
      <w:pPr>
        <w:pStyle w:val="SourceCode"/>
      </w:pPr>
      <w:r>
        <w:rPr>
          <w:rStyle w:val="NormalTok"/>
        </w:rPr>
        <w:t xml:space="preserve">dat &lt;-</w:t>
      </w:r>
      <w:r>
        <w:rPr>
          <w:rStyle w:val="StringTok"/>
        </w:rPr>
        <w:t xml:space="preserve"> </w:t>
      </w:r>
      <w:r>
        <w:rPr>
          <w:rStyle w:val="KeywordTok"/>
        </w:rPr>
        <w:t xml:space="preserve">scale</w:t>
      </w:r>
      <w:r>
        <w:rPr>
          <w:rStyle w:val="NormalTok"/>
        </w:rPr>
        <w:t xml:space="preserve">(dat);</w:t>
      </w:r>
    </w:p>
    <w:p>
      <w:pPr>
        <w:pStyle w:val="FirstParagraph"/>
      </w:pPr>
      <w:r>
        <w:t xml:space="preserve">Now every variable has a mean of zero and a standard deviation of one. We are finally ready to build our PCA, using only one line of code.</w:t>
      </w:r>
    </w:p>
    <w:p>
      <w:pPr>
        <w:pStyle w:val="SourceCode"/>
      </w:pPr>
      <w:r>
        <w:rPr>
          <w:rStyle w:val="NormalTok"/>
        </w:rPr>
        <w:t xml:space="preserve">pca_dat &lt;-</w:t>
      </w:r>
      <w:r>
        <w:rPr>
          <w:rStyle w:val="StringTok"/>
        </w:rPr>
        <w:t xml:space="preserve"> </w:t>
      </w:r>
      <w:r>
        <w:rPr>
          <w:rStyle w:val="KeywordTok"/>
        </w:rPr>
        <w:t xml:space="preserve">prcomp</w:t>
      </w:r>
      <w:r>
        <w:rPr>
          <w:rStyle w:val="NormalTok"/>
        </w:rPr>
        <w:t xml:space="preserve">(dat);</w:t>
      </w:r>
    </w:p>
    <w:p>
      <w:pPr>
        <w:pStyle w:val="FirstParagraph"/>
      </w:pPr>
      <w:r>
        <w:t xml:space="preserve">That is it. Here is what the output looks like when printed out. Do not worry about the details. I will come back to explain it later.</w:t>
      </w:r>
    </w:p>
    <w:p>
      <w:pPr>
        <w:pStyle w:val="SourceCode"/>
      </w:pPr>
      <w:r>
        <w:rPr>
          <w:rStyle w:val="VerbatimChar"/>
        </w:rPr>
        <w:t xml:space="preserve">## Standard deviations (1, .., p=11):</w:t>
      </w:r>
      <w:r>
        <w:br w:type="textWrapping"/>
      </w:r>
      <w:r>
        <w:rPr>
          <w:rStyle w:val="VerbatimChar"/>
        </w:rPr>
        <w:t xml:space="preserve">##  [1] 2.5247440 1.3801063 1.0554983 0.7327957 0.5851569 0.5002464 0.4027246</w:t>
      </w:r>
      <w:r>
        <w:br w:type="textWrapping"/>
      </w:r>
      <w:r>
        <w:rPr>
          <w:rStyle w:val="VerbatimChar"/>
        </w:rPr>
        <w:t xml:space="preserve">##  [8] 0.3451656 0.3368968 0.2424040 0.1538419</w:t>
      </w:r>
      <w:r>
        <w:br w:type="textWrapping"/>
      </w:r>
      <w:r>
        <w:rPr>
          <w:rStyle w:val="VerbatimChar"/>
        </w:rPr>
        <w:t xml:space="preserve">## </w:t>
      </w:r>
      <w:r>
        <w:br w:type="textWrapping"/>
      </w:r>
      <w:r>
        <w:rPr>
          <w:rStyle w:val="VerbatimChar"/>
        </w:rPr>
        <w:t xml:space="preserve">## Rotation (n x k) = (11 x 11):</w:t>
      </w:r>
      <w:r>
        <w:br w:type="textWrapping"/>
      </w:r>
      <w:r>
        <w:rPr>
          <w:rStyle w:val="VerbatimChar"/>
        </w:rPr>
        <w:t xml:space="preserve">##                              PC1          PC2         PC3         PC4</w:t>
      </w:r>
      <w:r>
        <w:br w:type="textWrapping"/>
      </w:r>
      <w:r>
        <w:rPr>
          <w:rStyle w:val="VerbatimChar"/>
        </w:rPr>
        <w:t xml:space="preserve">## Head_Length_mm       -0.34140280  0.163818591 -0.28767452  0.12186387</w:t>
      </w:r>
      <w:r>
        <w:br w:type="textWrapping"/>
      </w:r>
      <w:r>
        <w:rPr>
          <w:rStyle w:val="VerbatimChar"/>
        </w:rPr>
        <w:t xml:space="preserve">## Head_Width_mm        -0.37329512  0.009539983 -0.18750714 -0.02689984</w:t>
      </w:r>
      <w:r>
        <w:br w:type="textWrapping"/>
      </w:r>
      <w:r>
        <w:rPr>
          <w:rStyle w:val="VerbatimChar"/>
        </w:rPr>
        <w:t xml:space="preserve">## Thorax_Length_mm     -0.31043223  0.212467054 -0.34643613  0.07575953</w:t>
      </w:r>
      <w:r>
        <w:br w:type="textWrapping"/>
      </w:r>
      <w:r>
        <w:rPr>
          <w:rStyle w:val="VerbatimChar"/>
        </w:rPr>
        <w:t xml:space="preserve">## Thorax_Width_mm      -0.32914664 -0.026143927 -0.12608860  0.52180693</w:t>
      </w:r>
      <w:r>
        <w:br w:type="textWrapping"/>
      </w:r>
      <w:r>
        <w:rPr>
          <w:rStyle w:val="VerbatimChar"/>
        </w:rPr>
        <w:t xml:space="preserve">## Abdomen_Length_mm    -0.35080667  0.215792603 -0.12967361 -0.02261804</w:t>
      </w:r>
      <w:r>
        <w:br w:type="textWrapping"/>
      </w:r>
      <w:r>
        <w:rPr>
          <w:rStyle w:val="VerbatimChar"/>
        </w:rPr>
        <w:t xml:space="preserve">## Abdomen_Width_mm     -0.09942693  0.628750876  0.20976550 -0.20080986</w:t>
      </w:r>
      <w:r>
        <w:br w:type="textWrapping"/>
      </w:r>
      <w:r>
        <w:rPr>
          <w:rStyle w:val="VerbatimChar"/>
        </w:rPr>
        <w:t xml:space="preserve">## Ovipositor_Length_mm  0.18174394  0.587847182 -0.03746881 -0.21192676</w:t>
      </w:r>
      <w:r>
        <w:br w:type="textWrapping"/>
      </w:r>
      <w:r>
        <w:rPr>
          <w:rStyle w:val="VerbatimChar"/>
        </w:rPr>
        <w:t xml:space="preserve">## Ovipositor_Width_mm  -0.26652653 -0.260592830 -0.19455961 -0.77915529</w:t>
      </w:r>
      <w:r>
        <w:br w:type="textWrapping"/>
      </w:r>
      <w:r>
        <w:rPr>
          <w:rStyle w:val="VerbatimChar"/>
        </w:rPr>
        <w:t xml:space="preserve">## Forewing_Area_mm.2   -0.34255769 -0.133512606  0.39772561 -0.03554531</w:t>
      </w:r>
      <w:r>
        <w:br w:type="textWrapping"/>
      </w:r>
      <w:r>
        <w:rPr>
          <w:rStyle w:val="VerbatimChar"/>
        </w:rPr>
        <w:t xml:space="preserve">## Hindwing_Area_mm.2   -0.25340037  0.132093495  0.65445796  0.05921015</w:t>
      </w:r>
      <w:r>
        <w:br w:type="textWrapping"/>
      </w:r>
      <w:r>
        <w:rPr>
          <w:rStyle w:val="VerbatimChar"/>
        </w:rPr>
        <w:t xml:space="preserve">## Forewing_Length_mm   -0.34758221 -0.191325254  0.24411693 -0.09382015</w:t>
      </w:r>
      <w:r>
        <w:br w:type="textWrapping"/>
      </w:r>
      <w:r>
        <w:rPr>
          <w:rStyle w:val="VerbatimChar"/>
        </w:rPr>
        <w:t xml:space="preserve">##                              PC5          PC6         PC7          PC8</w:t>
      </w:r>
      <w:r>
        <w:br w:type="textWrapping"/>
      </w:r>
      <w:r>
        <w:rPr>
          <w:rStyle w:val="VerbatimChar"/>
        </w:rPr>
        <w:t xml:space="preserve">## Head_Length_mm       -0.08112505  0.505176595 -0.01398414  0.364561108</w:t>
      </w:r>
      <w:r>
        <w:br w:type="textWrapping"/>
      </w:r>
      <w:r>
        <w:rPr>
          <w:rStyle w:val="VerbatimChar"/>
        </w:rPr>
        <w:t xml:space="preserve">## Head_Width_mm        -0.17070577  0.120110305  0.03774836  0.474486398</w:t>
      </w:r>
      <w:r>
        <w:br w:type="textWrapping"/>
      </w:r>
      <w:r>
        <w:rPr>
          <w:rStyle w:val="VerbatimChar"/>
        </w:rPr>
        <w:t xml:space="preserve">## Thorax_Length_mm      0.54292261 -0.176608183 -0.42642232 -0.304654846</w:t>
      </w:r>
      <w:r>
        <w:br w:type="textWrapping"/>
      </w:r>
      <w:r>
        <w:rPr>
          <w:rStyle w:val="VerbatimChar"/>
        </w:rPr>
        <w:t xml:space="preserve">## Thorax_Width_mm      -0.56028055 -0.113250947  0.14497291 -0.500898934</w:t>
      </w:r>
      <w:r>
        <w:br w:type="textWrapping"/>
      </w:r>
      <w:r>
        <w:rPr>
          <w:rStyle w:val="VerbatimChar"/>
        </w:rPr>
        <w:t xml:space="preserve">## Abdomen_Length_mm     0.22638163 -0.196597233  0.12804621  0.005214056</w:t>
      </w:r>
      <w:r>
        <w:br w:type="textWrapping"/>
      </w:r>
      <w:r>
        <w:rPr>
          <w:rStyle w:val="VerbatimChar"/>
        </w:rPr>
        <w:t xml:space="preserve">## Abdomen_Width_mm     -0.25555292 -0.542657091  0.10605929  0.215945914</w:t>
      </w:r>
      <w:r>
        <w:br w:type="textWrapping"/>
      </w:r>
      <w:r>
        <w:rPr>
          <w:rStyle w:val="VerbatimChar"/>
        </w:rPr>
        <w:t xml:space="preserve">## Ovipositor_Length_mm  0.01296918  0.530782226  0.27984207 -0.397709709</w:t>
      </w:r>
      <w:r>
        <w:br w:type="textWrapping"/>
      </w:r>
      <w:r>
        <w:rPr>
          <w:rStyle w:val="VerbatimChar"/>
        </w:rPr>
        <w:t xml:space="preserve">## Ovipositor_Width_mm  -0.32473973 -0.002741201 -0.17249250 -0.261382659</w:t>
      </w:r>
      <w:r>
        <w:br w:type="textWrapping"/>
      </w:r>
      <w:r>
        <w:rPr>
          <w:rStyle w:val="VerbatimChar"/>
        </w:rPr>
        <w:t xml:space="preserve">## Forewing_Area_mm.2    0.21024273  0.065140892  0.23416076 -0.001060866</w:t>
      </w:r>
      <w:r>
        <w:br w:type="textWrapping"/>
      </w:r>
      <w:r>
        <w:rPr>
          <w:rStyle w:val="VerbatimChar"/>
        </w:rPr>
        <w:t xml:space="preserve">## Hindwing_Area_mm.2   -0.10607059  0.258514312 -0.57477991 -0.078216349</w:t>
      </w:r>
      <w:r>
        <w:br w:type="textWrapping"/>
      </w:r>
      <w:r>
        <w:rPr>
          <w:rStyle w:val="VerbatimChar"/>
        </w:rPr>
        <w:t xml:space="preserve">## Forewing_Length_mm    0.27922395  0.020406736  0.52403579 -0.137734836</w:t>
      </w:r>
      <w:r>
        <w:br w:type="textWrapping"/>
      </w:r>
      <w:r>
        <w:rPr>
          <w:rStyle w:val="VerbatimChar"/>
        </w:rPr>
        <w:t xml:space="preserve">##                               PC9        PC10         PC11</w:t>
      </w:r>
      <w:r>
        <w:br w:type="textWrapping"/>
      </w:r>
      <w:r>
        <w:rPr>
          <w:rStyle w:val="VerbatimChar"/>
        </w:rPr>
        <w:t xml:space="preserve">## Head_Length_mm       -0.225828822  0.54868461 -0.109825693</w:t>
      </w:r>
      <w:r>
        <w:br w:type="textWrapping"/>
      </w:r>
      <w:r>
        <w:rPr>
          <w:rStyle w:val="VerbatimChar"/>
        </w:rPr>
        <w:t xml:space="preserve">## Head_Width_mm         0.053630473 -0.71589314  0.197911013</w:t>
      </w:r>
      <w:r>
        <w:br w:type="textWrapping"/>
      </w:r>
      <w:r>
        <w:rPr>
          <w:rStyle w:val="VerbatimChar"/>
        </w:rPr>
        <w:t xml:space="preserve">## Thorax_Length_mm     -0.328182916 -0.15625131 -0.002758449</w:t>
      </w:r>
      <w:r>
        <w:br w:type="textWrapping"/>
      </w:r>
      <w:r>
        <w:rPr>
          <w:rStyle w:val="VerbatimChar"/>
        </w:rPr>
        <w:t xml:space="preserve">## Thorax_Width_mm      -0.022217714 -0.03937269 -0.045797240</w:t>
      </w:r>
      <w:r>
        <w:br w:type="textWrapping"/>
      </w:r>
      <w:r>
        <w:rPr>
          <w:rStyle w:val="VerbatimChar"/>
        </w:rPr>
        <w:t xml:space="preserve">## Abdomen_Length_mm     0.815797870  0.20281032 -0.007815979</w:t>
      </w:r>
      <w:r>
        <w:br w:type="textWrapping"/>
      </w:r>
      <w:r>
        <w:rPr>
          <w:rStyle w:val="VerbatimChar"/>
        </w:rPr>
        <w:t xml:space="preserve">## Abdomen_Width_mm     -0.285403216  0.10473716 -0.019244867</w:t>
      </w:r>
      <w:r>
        <w:br w:type="textWrapping"/>
      </w:r>
      <w:r>
        <w:rPr>
          <w:rStyle w:val="VerbatimChar"/>
        </w:rPr>
        <w:t xml:space="preserve">## Ovipositor_Length_mm  0.051323247 -0.23210236 -0.014135669</w:t>
      </w:r>
      <w:r>
        <w:br w:type="textWrapping"/>
      </w:r>
      <w:r>
        <w:rPr>
          <w:rStyle w:val="VerbatimChar"/>
        </w:rPr>
        <w:t xml:space="preserve">## Ovipositor_Width_mm  -0.003649773  0.09266248 -0.063094898</w:t>
      </w:r>
      <w:r>
        <w:br w:type="textWrapping"/>
      </w:r>
      <w:r>
        <w:rPr>
          <w:rStyle w:val="VerbatimChar"/>
        </w:rPr>
        <w:t xml:space="preserve">## Forewing_Area_mm.2   -0.094481435 -0.16839713 -0.751543357</w:t>
      </w:r>
      <w:r>
        <w:br w:type="textWrapping"/>
      </w:r>
      <w:r>
        <w:rPr>
          <w:rStyle w:val="VerbatimChar"/>
        </w:rPr>
        <w:t xml:space="preserve">## Hindwing_Area_mm.2    0.141382511  0.02013088  0.227054769</w:t>
      </w:r>
      <w:r>
        <w:br w:type="textWrapping"/>
      </w:r>
      <w:r>
        <w:rPr>
          <w:rStyle w:val="VerbatimChar"/>
        </w:rPr>
        <w:t xml:space="preserve">## Forewing_Length_mm   -0.243686582  0.13097688  0.570684702</w:t>
      </w:r>
    </w:p>
    <w:p>
      <w:pPr>
        <w:pStyle w:val="FirstParagraph"/>
      </w:pPr>
      <w:r>
        <w:t xml:space="preserve">If we want to plot the first two principle components, we can do so with the following code. Note that</w:t>
      </w:r>
      <w:r>
        <w:t xml:space="preserve"> </w:t>
      </w:r>
      <w:r>
        <w:rPr>
          <w:rStyle w:val="VerbatimChar"/>
        </w:rPr>
        <w:t xml:space="preserve">pca_dat$x</w:t>
      </w:r>
      <w:r>
        <w:t xml:space="preserve"> </w:t>
      </w:r>
      <w:r>
        <w:t xml:space="preserve">is a matrix of the same size as our original data set, but with values that plot the data on the PC axes.</w:t>
      </w:r>
    </w:p>
    <w:p>
      <w:pPr>
        <w:pStyle w:val="SourceCode"/>
      </w:pPr>
      <w:r>
        <w:rPr>
          <w:rStyle w:val="KeywordTok"/>
        </w:rPr>
        <w:t xml:space="preserve">par</w:t>
      </w:r>
      <w:r>
        <w:rPr>
          <w:rStyle w:val="NormalTok"/>
        </w:rPr>
        <w:t xml:space="preserve">(</w:t>
      </w:r>
      <w:r>
        <w:rPr>
          <w:rStyle w:val="DataTypeTok"/>
        </w:rPr>
        <w:t xml:space="preserve">mar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type="textWrapping"/>
      </w:r>
      <w:r>
        <w:rPr>
          <w:rStyle w:val="KeywordTok"/>
        </w:rPr>
        <w:t xml:space="preserve">plot</w:t>
      </w:r>
      <w:r>
        <w:rPr>
          <w:rStyle w:val="NormalTok"/>
        </w:rPr>
        <w:t xml:space="preserve">(</w:t>
      </w:r>
      <w:r>
        <w:rPr>
          <w:rStyle w:val="DataTypeTok"/>
        </w:rPr>
        <w:t xml:space="preserve">x =</w:t>
      </w:r>
      <w:r>
        <w:rPr>
          <w:rStyle w:val="NormalTok"/>
        </w:rPr>
        <w:t xml:space="preserve"> pca_dat</w:t>
      </w:r>
      <w:r>
        <w:rPr>
          <w:rStyle w:val="OperatorTok"/>
        </w:rPr>
        <w:t xml:space="preserve">$</w:t>
      </w:r>
      <w:r>
        <w:rPr>
          <w:rStyle w:val="NormalTok"/>
        </w:rPr>
        <w:t xml:space="preserve">x[,</w:t>
      </w:r>
      <w:r>
        <w:rPr>
          <w:rStyle w:val="DecValTok"/>
        </w:rPr>
        <w:t xml:space="preserve">1</w:t>
      </w:r>
      <w:r>
        <w:rPr>
          <w:rStyle w:val="NormalTok"/>
        </w:rPr>
        <w:t xml:space="preserve">], </w:t>
      </w:r>
      <w:r>
        <w:rPr>
          <w:rStyle w:val="DataTypeTok"/>
        </w:rPr>
        <w:t xml:space="preserve">y =</w:t>
      </w:r>
      <w:r>
        <w:rPr>
          <w:rStyle w:val="NormalTok"/>
        </w:rPr>
        <w:t xml:space="preserve"> pca_dat</w:t>
      </w:r>
      <w:r>
        <w:rPr>
          <w:rStyle w:val="OperatorTok"/>
        </w:rPr>
        <w:t xml:space="preserve">$</w:t>
      </w:r>
      <w:r>
        <w:rPr>
          <w:rStyle w:val="NormalTok"/>
        </w:rPr>
        <w:t xml:space="preserve">x[,</w:t>
      </w:r>
      <w:r>
        <w:rPr>
          <w:rStyle w:val="DecValTok"/>
        </w:rPr>
        <w:t xml:space="preserve">2</w:t>
      </w:r>
      <w:r>
        <w:rPr>
          <w:rStyle w:val="NormalTok"/>
        </w:rPr>
        <w:t xml:space="preserve">], </w:t>
      </w:r>
      <w:r>
        <w:rPr>
          <w:rStyle w:val="DataTypeTok"/>
        </w:rPr>
        <w:t xml:space="preserve">asp =</w:t>
      </w:r>
      <w:r>
        <w:rPr>
          <w:rStyle w:val="NormalTok"/>
        </w:rPr>
        <w:t xml:space="preserve"> </w:t>
      </w:r>
      <w:r>
        <w:rPr>
          <w:rStyle w:val="DecValTok"/>
        </w:rPr>
        <w:t xml:space="preserve">1</w:t>
      </w:r>
      <w:r>
        <w:rPr>
          <w:rStyle w:val="NormalTok"/>
        </w:rPr>
        <w:t xml:space="preserve">, </w:t>
      </w:r>
      <w:r>
        <w:rPr>
          <w:rStyle w:val="DataTypeTok"/>
        </w:rPr>
        <w:t xml:space="preserve">cex.lab =</w:t>
      </w:r>
      <w:r>
        <w:rPr>
          <w:rStyle w:val="NormalTok"/>
        </w:rPr>
        <w:t xml:space="preserve"> </w:t>
      </w:r>
      <w:r>
        <w:rPr>
          <w:rStyle w:val="FloatTok"/>
        </w:rPr>
        <w:t xml:space="preserve">1.25</w:t>
      </w:r>
      <w:r>
        <w:rPr>
          <w:rStyle w:val="NormalTok"/>
        </w:rPr>
        <w:t xml:space="preserve">, </w:t>
      </w:r>
      <w:r>
        <w:br w:type="textWrapping"/>
      </w:r>
      <w:r>
        <w:rPr>
          <w:rStyle w:val="NormalTok"/>
        </w:rPr>
        <w:t xml:space="preserve">     </w:t>
      </w:r>
      <w:r>
        <w:rPr>
          <w:rStyle w:val="DataTypeTok"/>
        </w:rPr>
        <w:t xml:space="preserve">cex.axis =</w:t>
      </w:r>
      <w:r>
        <w:rPr>
          <w:rStyle w:val="NormalTok"/>
        </w:rPr>
        <w:t xml:space="preserve"> </w:t>
      </w:r>
      <w:r>
        <w:rPr>
          <w:rStyle w:val="FloatTok"/>
        </w:rPr>
        <w:t xml:space="preserve">1.25</w:t>
      </w:r>
      <w:r>
        <w:rPr>
          <w:rStyle w:val="NormalTok"/>
        </w:rPr>
        <w:t xml:space="preserve">, </w:t>
      </w:r>
      <w:r>
        <w:rPr>
          <w:rStyle w:val="DataTypeTok"/>
        </w:rPr>
        <w:t xml:space="preserve">xlab =</w:t>
      </w:r>
      <w:r>
        <w:rPr>
          <w:rStyle w:val="NormalTok"/>
        </w:rPr>
        <w:t xml:space="preserve"> </w:t>
      </w:r>
      <w:r>
        <w:rPr>
          <w:rStyle w:val="StringTok"/>
        </w:rPr>
        <w:t xml:space="preserve">"PC1"</w:t>
      </w:r>
      <w:r>
        <w:rPr>
          <w:rStyle w:val="NormalTok"/>
        </w:rPr>
        <w:t xml:space="preserve">, </w:t>
      </w:r>
      <w:r>
        <w:rPr>
          <w:rStyle w:val="DataTypeTok"/>
        </w:rPr>
        <w:t xml:space="preserve">ylab =</w:t>
      </w:r>
      <w:r>
        <w:rPr>
          <w:rStyle w:val="NormalTok"/>
        </w:rPr>
        <w:t xml:space="preserve"> </w:t>
      </w:r>
      <w:r>
        <w:rPr>
          <w:rStyle w:val="StringTok"/>
        </w:rPr>
        <w:t xml:space="preserve">"PC2"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index_files/figure-docx/unnamed-chunk-17-1.png" id="0" name="Picture"/>
                    <pic:cNvPicPr>
                      <a:picLocks noChangeArrowheads="1" noChangeAspect="1"/>
                    </pic:cNvPicPr>
                  </pic:nvPicPr>
                  <pic:blipFill>
                    <a:blip r:embed="rId4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Ignore the arguments that start with</w:t>
      </w:r>
      <w:r>
        <w:t xml:space="preserve"> </w:t>
      </w:r>
      <w:r>
        <w:rPr>
          <w:rStyle w:val="VerbatimChar"/>
        </w:rPr>
        <w:t xml:space="preserve">cex</w:t>
      </w:r>
      <w:r>
        <w:t xml:space="preserve">; these are just plotting preferences. But the argument</w:t>
      </w:r>
      <w:r>
        <w:t xml:space="preserve"> </w:t>
      </w:r>
      <w:r>
        <w:rPr>
          <w:rStyle w:val="VerbatimChar"/>
        </w:rPr>
        <w:t xml:space="preserve">asp = 1</w:t>
      </w:r>
      <w:r>
        <w:t xml:space="preserve"> </w:t>
      </w:r>
      <w:r>
        <w:t xml:space="preserve">is important; it ensures that one unit along the x-axis is the same distance as one unit along the y-axis. If this were not set, then the distance between any two points might be misleading. If, for example, moving 100 pixels on the x-axis corresponded to one unit on PC1, but moving 100 pixels on the y-axis corresponded to two units in PC2, then the variation in PC1 would look larger relative to PC2 than it should.</w:t>
      </w:r>
    </w:p>
    <w:p>
      <w:pPr>
        <w:pStyle w:val="BodyText"/>
      </w:pPr>
      <w:r>
        <w:t xml:space="preserve">Note that we are not at all restricted to comparing PC1 and PC2. We can look at any of the 11 PCs that we want. Below compares PC1 with PC3.</w:t>
      </w:r>
    </w:p>
    <w:p>
      <w:pPr>
        <w:pStyle w:val="SourceCode"/>
      </w:pPr>
      <w:r>
        <w:rPr>
          <w:rStyle w:val="KeywordTok"/>
        </w:rPr>
        <w:t xml:space="preserve">par</w:t>
      </w:r>
      <w:r>
        <w:rPr>
          <w:rStyle w:val="NormalTok"/>
        </w:rPr>
        <w:t xml:space="preserve">(</w:t>
      </w:r>
      <w:r>
        <w:rPr>
          <w:rStyle w:val="DataTypeTok"/>
        </w:rPr>
        <w:t xml:space="preserve">mar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type="textWrapping"/>
      </w:r>
      <w:r>
        <w:rPr>
          <w:rStyle w:val="KeywordTok"/>
        </w:rPr>
        <w:t xml:space="preserve">plot</w:t>
      </w:r>
      <w:r>
        <w:rPr>
          <w:rStyle w:val="NormalTok"/>
        </w:rPr>
        <w:t xml:space="preserve">(</w:t>
      </w:r>
      <w:r>
        <w:rPr>
          <w:rStyle w:val="DataTypeTok"/>
        </w:rPr>
        <w:t xml:space="preserve">x =</w:t>
      </w:r>
      <w:r>
        <w:rPr>
          <w:rStyle w:val="NormalTok"/>
        </w:rPr>
        <w:t xml:space="preserve"> pca_dat</w:t>
      </w:r>
      <w:r>
        <w:rPr>
          <w:rStyle w:val="OperatorTok"/>
        </w:rPr>
        <w:t xml:space="preserve">$</w:t>
      </w:r>
      <w:r>
        <w:rPr>
          <w:rStyle w:val="NormalTok"/>
        </w:rPr>
        <w:t xml:space="preserve">x[,</w:t>
      </w:r>
      <w:r>
        <w:rPr>
          <w:rStyle w:val="DecValTok"/>
        </w:rPr>
        <w:t xml:space="preserve">1</w:t>
      </w:r>
      <w:r>
        <w:rPr>
          <w:rStyle w:val="NormalTok"/>
        </w:rPr>
        <w:t xml:space="preserve">], </w:t>
      </w:r>
      <w:r>
        <w:rPr>
          <w:rStyle w:val="DataTypeTok"/>
        </w:rPr>
        <w:t xml:space="preserve">y =</w:t>
      </w:r>
      <w:r>
        <w:rPr>
          <w:rStyle w:val="NormalTok"/>
        </w:rPr>
        <w:t xml:space="preserve"> pca_dat</w:t>
      </w:r>
      <w:r>
        <w:rPr>
          <w:rStyle w:val="OperatorTok"/>
        </w:rPr>
        <w:t xml:space="preserve">$</w:t>
      </w:r>
      <w:r>
        <w:rPr>
          <w:rStyle w:val="NormalTok"/>
        </w:rPr>
        <w:t xml:space="preserve">x[,</w:t>
      </w:r>
      <w:r>
        <w:rPr>
          <w:rStyle w:val="DecValTok"/>
        </w:rPr>
        <w:t xml:space="preserve">3</w:t>
      </w:r>
      <w:r>
        <w:rPr>
          <w:rStyle w:val="NormalTok"/>
        </w:rPr>
        <w:t xml:space="preserve">], </w:t>
      </w:r>
      <w:r>
        <w:rPr>
          <w:rStyle w:val="DataTypeTok"/>
        </w:rPr>
        <w:t xml:space="preserve">asp =</w:t>
      </w:r>
      <w:r>
        <w:rPr>
          <w:rStyle w:val="NormalTok"/>
        </w:rPr>
        <w:t xml:space="preserve"> </w:t>
      </w:r>
      <w:r>
        <w:rPr>
          <w:rStyle w:val="DecValTok"/>
        </w:rPr>
        <w:t xml:space="preserve">1</w:t>
      </w:r>
      <w:r>
        <w:rPr>
          <w:rStyle w:val="NormalTok"/>
        </w:rPr>
        <w:t xml:space="preserve">, </w:t>
      </w:r>
      <w:r>
        <w:rPr>
          <w:rStyle w:val="DataTypeTok"/>
        </w:rPr>
        <w:t xml:space="preserve">cex.lab =</w:t>
      </w:r>
      <w:r>
        <w:rPr>
          <w:rStyle w:val="NormalTok"/>
        </w:rPr>
        <w:t xml:space="preserve"> </w:t>
      </w:r>
      <w:r>
        <w:rPr>
          <w:rStyle w:val="FloatTok"/>
        </w:rPr>
        <w:t xml:space="preserve">1.25</w:t>
      </w:r>
      <w:r>
        <w:rPr>
          <w:rStyle w:val="NormalTok"/>
        </w:rPr>
        <w:t xml:space="preserve">, </w:t>
      </w:r>
      <w:r>
        <w:br w:type="textWrapping"/>
      </w:r>
      <w:r>
        <w:rPr>
          <w:rStyle w:val="NormalTok"/>
        </w:rPr>
        <w:t xml:space="preserve">     </w:t>
      </w:r>
      <w:r>
        <w:rPr>
          <w:rStyle w:val="DataTypeTok"/>
        </w:rPr>
        <w:t xml:space="preserve">cex.axis =</w:t>
      </w:r>
      <w:r>
        <w:rPr>
          <w:rStyle w:val="NormalTok"/>
        </w:rPr>
        <w:t xml:space="preserve"> </w:t>
      </w:r>
      <w:r>
        <w:rPr>
          <w:rStyle w:val="FloatTok"/>
        </w:rPr>
        <w:t xml:space="preserve">1.25</w:t>
      </w:r>
      <w:r>
        <w:rPr>
          <w:rStyle w:val="NormalTok"/>
        </w:rPr>
        <w:t xml:space="preserve">, </w:t>
      </w:r>
      <w:r>
        <w:rPr>
          <w:rStyle w:val="DataTypeTok"/>
        </w:rPr>
        <w:t xml:space="preserve">xlab =</w:t>
      </w:r>
      <w:r>
        <w:rPr>
          <w:rStyle w:val="NormalTok"/>
        </w:rPr>
        <w:t xml:space="preserve"> </w:t>
      </w:r>
      <w:r>
        <w:rPr>
          <w:rStyle w:val="StringTok"/>
        </w:rPr>
        <w:t xml:space="preserve">"PC1"</w:t>
      </w:r>
      <w:r>
        <w:rPr>
          <w:rStyle w:val="NormalTok"/>
        </w:rPr>
        <w:t xml:space="preserve">, </w:t>
      </w:r>
      <w:r>
        <w:rPr>
          <w:rStyle w:val="DataTypeTok"/>
        </w:rPr>
        <w:t xml:space="preserve">ylab =</w:t>
      </w:r>
      <w:r>
        <w:rPr>
          <w:rStyle w:val="NormalTok"/>
        </w:rPr>
        <w:t xml:space="preserve"> </w:t>
      </w:r>
      <w:r>
        <w:rPr>
          <w:rStyle w:val="StringTok"/>
        </w:rPr>
        <w:t xml:space="preserve">"PC3"</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index_files/figure-docx/unnamed-chunk-18-1.png" id="0" name="Picture"/>
                    <pic:cNvPicPr>
                      <a:picLocks noChangeArrowheads="1" noChangeAspect="1"/>
                    </pic:cNvPicPr>
                  </pic:nvPicPr>
                  <pic:blipFill>
                    <a:blip r:embed="rId4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Note that the points are in the same locations on the x-axis (PC1) as before, but not the y-axis (now PC3). We have just rotated 90 degrees in our 11-dimensional space and are therefore looking at our cloud of data from a different angle.</w:t>
      </w:r>
    </w:p>
    <w:p>
      <w:pPr>
        <w:pStyle w:val="BodyText"/>
      </w:pPr>
      <w:r>
        <w:t xml:space="preserve">Recall that we had two groups in these data; two species of the genus</w:t>
      </w:r>
      <w:r>
        <w:t xml:space="preserve"> </w:t>
      </w:r>
      <w:r>
        <w:rPr>
          <w:i/>
        </w:rPr>
        <w:t xml:space="preserve">Heterandrium</w:t>
      </w:r>
      <w:r>
        <w:t xml:space="preserve">. Now that we have plotted the position of all wasp measurements, we can also fill in the PCA with colours representing each species. This allows us to visualise how individuals in different groups are separated in our data.</w:t>
      </w:r>
    </w:p>
    <w:p>
      <w:pPr>
        <w:pStyle w:val="SourceCode"/>
      </w:pPr>
      <w:r>
        <w:rPr>
          <w:rStyle w:val="KeywordTok"/>
        </w:rPr>
        <w:t xml:space="preserve">par</w:t>
      </w:r>
      <w:r>
        <w:rPr>
          <w:rStyle w:val="NormalTok"/>
        </w:rPr>
        <w:t xml:space="preserve">(</w:t>
      </w:r>
      <w:r>
        <w:rPr>
          <w:rStyle w:val="DataTypeTok"/>
        </w:rPr>
        <w:t xml:space="preserve">mar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type="textWrapping"/>
      </w:r>
      <w:r>
        <w:rPr>
          <w:rStyle w:val="KeywordTok"/>
        </w:rPr>
        <w:t xml:space="preserve">plot</w:t>
      </w:r>
      <w:r>
        <w:rPr>
          <w:rStyle w:val="NormalTok"/>
        </w:rPr>
        <w:t xml:space="preserve">(</w:t>
      </w:r>
      <w:r>
        <w:rPr>
          <w:rStyle w:val="DataTypeTok"/>
        </w:rPr>
        <w:t xml:space="preserve">x =</w:t>
      </w:r>
      <w:r>
        <w:rPr>
          <w:rStyle w:val="NormalTok"/>
        </w:rPr>
        <w:t xml:space="preserve"> pca_dat</w:t>
      </w:r>
      <w:r>
        <w:rPr>
          <w:rStyle w:val="OperatorTok"/>
        </w:rPr>
        <w:t xml:space="preserve">$</w:t>
      </w:r>
      <w:r>
        <w:rPr>
          <w:rStyle w:val="NormalTok"/>
        </w:rPr>
        <w:t xml:space="preserve">x[,</w:t>
      </w:r>
      <w:r>
        <w:rPr>
          <w:rStyle w:val="DecValTok"/>
        </w:rPr>
        <w:t xml:space="preserve">1</w:t>
      </w:r>
      <w:r>
        <w:rPr>
          <w:rStyle w:val="NormalTok"/>
        </w:rPr>
        <w:t xml:space="preserve">], </w:t>
      </w:r>
      <w:r>
        <w:rPr>
          <w:rStyle w:val="DataTypeTok"/>
        </w:rPr>
        <w:t xml:space="preserve">y =</w:t>
      </w:r>
      <w:r>
        <w:rPr>
          <w:rStyle w:val="NormalTok"/>
        </w:rPr>
        <w:t xml:space="preserve"> pca_dat</w:t>
      </w:r>
      <w:r>
        <w:rPr>
          <w:rStyle w:val="OperatorTok"/>
        </w:rPr>
        <w:t xml:space="preserve">$</w:t>
      </w:r>
      <w:r>
        <w:rPr>
          <w:rStyle w:val="NormalTok"/>
        </w:rPr>
        <w:t xml:space="preserve">x[,</w:t>
      </w:r>
      <w:r>
        <w:rPr>
          <w:rStyle w:val="DecValTok"/>
        </w:rPr>
        <w:t xml:space="preserve">2</w:t>
      </w:r>
      <w:r>
        <w:rPr>
          <w:rStyle w:val="NormalTok"/>
        </w:rPr>
        <w:t xml:space="preserve">], </w:t>
      </w:r>
      <w:r>
        <w:rPr>
          <w:rStyle w:val="DataTypeTok"/>
        </w:rPr>
        <w:t xml:space="preserve">asp =</w:t>
      </w:r>
      <w:r>
        <w:rPr>
          <w:rStyle w:val="NormalTok"/>
        </w:rPr>
        <w:t xml:space="preserve"> </w:t>
      </w:r>
      <w:r>
        <w:rPr>
          <w:rStyle w:val="DecValTok"/>
        </w:rPr>
        <w:t xml:space="preserve">1</w:t>
      </w:r>
      <w:r>
        <w:rPr>
          <w:rStyle w:val="NormalTok"/>
        </w:rPr>
        <w:t xml:space="preserve">, </w:t>
      </w:r>
      <w:r>
        <w:rPr>
          <w:rStyle w:val="DataTypeTok"/>
        </w:rPr>
        <w:t xml:space="preserve">cex.lab =</w:t>
      </w:r>
      <w:r>
        <w:rPr>
          <w:rStyle w:val="NormalTok"/>
        </w:rPr>
        <w:t xml:space="preserve"> </w:t>
      </w:r>
      <w:r>
        <w:rPr>
          <w:rStyle w:val="FloatTok"/>
        </w:rPr>
        <w:t xml:space="preserve">1.25</w:t>
      </w:r>
      <w:r>
        <w:rPr>
          <w:rStyle w:val="NormalTok"/>
        </w:rPr>
        <w:t xml:space="preserve">, </w:t>
      </w:r>
      <w:r>
        <w:br w:type="textWrapping"/>
      </w:r>
      <w:r>
        <w:rPr>
          <w:rStyle w:val="NormalTok"/>
        </w:rPr>
        <w:t xml:space="preserve">     </w:t>
      </w:r>
      <w:r>
        <w:rPr>
          <w:rStyle w:val="DataTypeTok"/>
        </w:rPr>
        <w:t xml:space="preserve">cex.axis =</w:t>
      </w:r>
      <w:r>
        <w:rPr>
          <w:rStyle w:val="NormalTok"/>
        </w:rPr>
        <w:t xml:space="preserve"> </w:t>
      </w:r>
      <w:r>
        <w:rPr>
          <w:rStyle w:val="FloatTok"/>
        </w:rPr>
        <w:t xml:space="preserve">1.25</w:t>
      </w:r>
      <w:r>
        <w:rPr>
          <w:rStyle w:val="NormalTok"/>
        </w:rPr>
        <w:t xml:space="preserve">, </w:t>
      </w:r>
      <w:r>
        <w:rPr>
          <w:rStyle w:val="DataTypeTok"/>
        </w:rPr>
        <w:t xml:space="preserve">xlab =</w:t>
      </w:r>
      <w:r>
        <w:rPr>
          <w:rStyle w:val="NormalTok"/>
        </w:rPr>
        <w:t xml:space="preserve"> </w:t>
      </w:r>
      <w:r>
        <w:rPr>
          <w:rStyle w:val="StringTok"/>
        </w:rPr>
        <w:t xml:space="preserve">"PC1"</w:t>
      </w:r>
      <w:r>
        <w:rPr>
          <w:rStyle w:val="NormalTok"/>
        </w:rPr>
        <w:t xml:space="preserve">, </w:t>
      </w:r>
      <w:r>
        <w:rPr>
          <w:rStyle w:val="DataTypeTok"/>
        </w:rPr>
        <w:t xml:space="preserve">ylab =</w:t>
      </w:r>
      <w:r>
        <w:rPr>
          <w:rStyle w:val="NormalTok"/>
        </w:rPr>
        <w:t xml:space="preserve"> </w:t>
      </w:r>
      <w:r>
        <w:rPr>
          <w:rStyle w:val="StringTok"/>
        </w:rPr>
        <w:t xml:space="preserve">"PC2"</w:t>
      </w:r>
      <w:r>
        <w:rPr>
          <w:rStyle w:val="NormalTok"/>
        </w:rPr>
        <w:t xml:space="preserve">);</w:t>
      </w:r>
      <w:r>
        <w:br w:type="textWrapping"/>
      </w:r>
      <w:r>
        <w:rPr>
          <w:rStyle w:val="NormalTok"/>
        </w:rPr>
        <w:t xml:space="preserve">h1_rw &lt;-</w:t>
      </w:r>
      <w:r>
        <w:rPr>
          <w:rStyle w:val="StringTok"/>
        </w:rPr>
        <w:t xml:space="preserve"> </w:t>
      </w:r>
      <w:r>
        <w:rPr>
          <w:rStyle w:val="KeywordTok"/>
        </w:rPr>
        <w:t xml:space="preserve">which</w:t>
      </w:r>
      <w:r>
        <w:rPr>
          <w:rStyle w:val="NormalTok"/>
        </w:rPr>
        <w:t xml:space="preserve">(het[,</w:t>
      </w:r>
      <w:r>
        <w:rPr>
          <w:rStyle w:val="DecValTok"/>
        </w:rPr>
        <w:t xml:space="preserve">1</w:t>
      </w:r>
      <w:r>
        <w:rPr>
          <w:rStyle w:val="NormalTok"/>
        </w:rPr>
        <w:t xml:space="preserve">] </w:t>
      </w:r>
      <w:r>
        <w:rPr>
          <w:rStyle w:val="OperatorTok"/>
        </w:rPr>
        <w:t xml:space="preserve">==</w:t>
      </w:r>
      <w:r>
        <w:rPr>
          <w:rStyle w:val="StringTok"/>
        </w:rPr>
        <w:t xml:space="preserve"> "Het1"</w:t>
      </w:r>
      <w:r>
        <w:rPr>
          <w:rStyle w:val="NormalTok"/>
        </w:rPr>
        <w:t xml:space="preserve">); </w:t>
      </w:r>
      <w:r>
        <w:rPr>
          <w:rStyle w:val="CommentTok"/>
        </w:rPr>
        <w:t xml:space="preserve"># Recall the original data set</w:t>
      </w:r>
      <w:r>
        <w:br w:type="textWrapping"/>
      </w:r>
      <w:r>
        <w:rPr>
          <w:rStyle w:val="NormalTok"/>
        </w:rPr>
        <w:t xml:space="preserve">h2_rw &lt;-</w:t>
      </w:r>
      <w:r>
        <w:rPr>
          <w:rStyle w:val="StringTok"/>
        </w:rPr>
        <w:t xml:space="preserve"> </w:t>
      </w:r>
      <w:r>
        <w:rPr>
          <w:rStyle w:val="KeywordTok"/>
        </w:rPr>
        <w:t xml:space="preserve">which</w:t>
      </w:r>
      <w:r>
        <w:rPr>
          <w:rStyle w:val="NormalTok"/>
        </w:rPr>
        <w:t xml:space="preserve">(het[,</w:t>
      </w:r>
      <w:r>
        <w:rPr>
          <w:rStyle w:val="DecValTok"/>
        </w:rPr>
        <w:t xml:space="preserve">1</w:t>
      </w:r>
      <w:r>
        <w:rPr>
          <w:rStyle w:val="NormalTok"/>
        </w:rPr>
        <w:t xml:space="preserve">] </w:t>
      </w:r>
      <w:r>
        <w:rPr>
          <w:rStyle w:val="OperatorTok"/>
        </w:rPr>
        <w:t xml:space="preserve">==</w:t>
      </w:r>
      <w:r>
        <w:rPr>
          <w:rStyle w:val="StringTok"/>
        </w:rPr>
        <w:t xml:space="preserve"> "Het2"</w:t>
      </w:r>
      <w:r>
        <w:rPr>
          <w:rStyle w:val="NormalTok"/>
        </w:rPr>
        <w:t xml:space="preserve">); </w:t>
      </w:r>
      <w:r>
        <w:rPr>
          <w:rStyle w:val="CommentTok"/>
        </w:rPr>
        <w:t xml:space="preserve"># Recall the original data set</w:t>
      </w:r>
      <w:r>
        <w:br w:type="textWrapping"/>
      </w:r>
      <w:r>
        <w:rPr>
          <w:rStyle w:val="KeywordTok"/>
        </w:rPr>
        <w:t xml:space="preserve">points</w:t>
      </w:r>
      <w:r>
        <w:rPr>
          <w:rStyle w:val="NormalTok"/>
        </w:rPr>
        <w:t xml:space="preserve">(</w:t>
      </w:r>
      <w:r>
        <w:rPr>
          <w:rStyle w:val="DataTypeTok"/>
        </w:rPr>
        <w:t xml:space="preserve">x =</w:t>
      </w:r>
      <w:r>
        <w:rPr>
          <w:rStyle w:val="NormalTok"/>
        </w:rPr>
        <w:t xml:space="preserve"> pca_dat</w:t>
      </w:r>
      <w:r>
        <w:rPr>
          <w:rStyle w:val="OperatorTok"/>
        </w:rPr>
        <w:t xml:space="preserve">$</w:t>
      </w:r>
      <w:r>
        <w:rPr>
          <w:rStyle w:val="NormalTok"/>
        </w:rPr>
        <w:t xml:space="preserve">x[h1_rw,</w:t>
      </w:r>
      <w:r>
        <w:rPr>
          <w:rStyle w:val="DecValTok"/>
        </w:rPr>
        <w:t xml:space="preserve">1</w:t>
      </w:r>
      <w:r>
        <w:rPr>
          <w:rStyle w:val="NormalTok"/>
        </w:rPr>
        <w:t xml:space="preserve">], </w:t>
      </w:r>
      <w:r>
        <w:rPr>
          <w:rStyle w:val="DataTypeTok"/>
        </w:rPr>
        <w:t xml:space="preserve">y =</w:t>
      </w:r>
      <w:r>
        <w:rPr>
          <w:rStyle w:val="NormalTok"/>
        </w:rPr>
        <w:t xml:space="preserve"> pca_dat</w:t>
      </w:r>
      <w:r>
        <w:rPr>
          <w:rStyle w:val="OperatorTok"/>
        </w:rPr>
        <w:t xml:space="preserve">$</w:t>
      </w:r>
      <w:r>
        <w:rPr>
          <w:rStyle w:val="NormalTok"/>
        </w:rPr>
        <w:t xml:space="preserve">x[h1_rw,</w:t>
      </w:r>
      <w:r>
        <w:rPr>
          <w:rStyle w:val="DecValTok"/>
        </w:rPr>
        <w:t xml:space="preserve">2</w:t>
      </w:r>
      <w:r>
        <w:rPr>
          <w:rStyle w:val="NormalTok"/>
        </w:rPr>
        <w:t xml:space="preserve">], </w:t>
      </w:r>
      <w:r>
        <w:rPr>
          <w:rStyle w:val="DataTypeTok"/>
        </w:rPr>
        <w:t xml:space="preserve">pch =</w:t>
      </w:r>
      <w:r>
        <w:rPr>
          <w:rStyle w:val="NormalTok"/>
        </w:rPr>
        <w:t xml:space="preserve"> </w:t>
      </w:r>
      <w:r>
        <w:rPr>
          <w:rStyle w:val="DecValTok"/>
        </w:rPr>
        <w:t xml:space="preserve">20</w:t>
      </w:r>
      <w:r>
        <w:rPr>
          <w:rStyle w:val="NormalTok"/>
        </w:rPr>
        <w:t xml:space="preserve">, </w:t>
      </w:r>
      <w:r>
        <w:rPr>
          <w:rStyle w:val="DataTypeTok"/>
        </w:rPr>
        <w:t xml:space="preserve">col =</w:t>
      </w:r>
      <w:r>
        <w:rPr>
          <w:rStyle w:val="NormalTok"/>
        </w:rPr>
        <w:t xml:space="preserve"> </w:t>
      </w:r>
      <w:r>
        <w:rPr>
          <w:rStyle w:val="StringTok"/>
        </w:rPr>
        <w:t xml:space="preserve">"red"</w:t>
      </w:r>
      <w:r>
        <w:rPr>
          <w:rStyle w:val="NormalTok"/>
        </w:rPr>
        <w:t xml:space="preserve">);</w:t>
      </w:r>
      <w:r>
        <w:br w:type="textWrapping"/>
      </w:r>
      <w:r>
        <w:rPr>
          <w:rStyle w:val="KeywordTok"/>
        </w:rPr>
        <w:t xml:space="preserve">points</w:t>
      </w:r>
      <w:r>
        <w:rPr>
          <w:rStyle w:val="NormalTok"/>
        </w:rPr>
        <w:t xml:space="preserve">(</w:t>
      </w:r>
      <w:r>
        <w:rPr>
          <w:rStyle w:val="DataTypeTok"/>
        </w:rPr>
        <w:t xml:space="preserve">x =</w:t>
      </w:r>
      <w:r>
        <w:rPr>
          <w:rStyle w:val="NormalTok"/>
        </w:rPr>
        <w:t xml:space="preserve"> pca_dat</w:t>
      </w:r>
      <w:r>
        <w:rPr>
          <w:rStyle w:val="OperatorTok"/>
        </w:rPr>
        <w:t xml:space="preserve">$</w:t>
      </w:r>
      <w:r>
        <w:rPr>
          <w:rStyle w:val="NormalTok"/>
        </w:rPr>
        <w:t xml:space="preserve">x[h2_rw,</w:t>
      </w:r>
      <w:r>
        <w:rPr>
          <w:rStyle w:val="DecValTok"/>
        </w:rPr>
        <w:t xml:space="preserve">1</w:t>
      </w:r>
      <w:r>
        <w:rPr>
          <w:rStyle w:val="NormalTok"/>
        </w:rPr>
        <w:t xml:space="preserve">], </w:t>
      </w:r>
      <w:r>
        <w:rPr>
          <w:rStyle w:val="DataTypeTok"/>
        </w:rPr>
        <w:t xml:space="preserve">y =</w:t>
      </w:r>
      <w:r>
        <w:rPr>
          <w:rStyle w:val="NormalTok"/>
        </w:rPr>
        <w:t xml:space="preserve"> pca_dat</w:t>
      </w:r>
      <w:r>
        <w:rPr>
          <w:rStyle w:val="OperatorTok"/>
        </w:rPr>
        <w:t xml:space="preserve">$</w:t>
      </w:r>
      <w:r>
        <w:rPr>
          <w:rStyle w:val="NormalTok"/>
        </w:rPr>
        <w:t xml:space="preserve">x[h2_rw,</w:t>
      </w:r>
      <w:r>
        <w:rPr>
          <w:rStyle w:val="DecValTok"/>
        </w:rPr>
        <w:t xml:space="preserve">2</w:t>
      </w:r>
      <w:r>
        <w:rPr>
          <w:rStyle w:val="NormalTok"/>
        </w:rPr>
        <w:t xml:space="preserve">], </w:t>
      </w:r>
      <w:r>
        <w:rPr>
          <w:rStyle w:val="DataTypeTok"/>
        </w:rPr>
        <w:t xml:space="preserve">pch =</w:t>
      </w:r>
      <w:r>
        <w:rPr>
          <w:rStyle w:val="NormalTok"/>
        </w:rPr>
        <w:t xml:space="preserve"> </w:t>
      </w:r>
      <w:r>
        <w:rPr>
          <w:rStyle w:val="DecValTok"/>
        </w:rPr>
        <w:t xml:space="preserve">20</w:t>
      </w:r>
      <w:r>
        <w:rPr>
          <w:rStyle w:val="NormalTok"/>
        </w:rPr>
        <w:t xml:space="preserve">, </w:t>
      </w:r>
      <w:r>
        <w:rPr>
          <w:rStyle w:val="DataTypeTok"/>
        </w:rPr>
        <w:t xml:space="preserve">col =</w:t>
      </w:r>
      <w:r>
        <w:rPr>
          <w:rStyle w:val="NormalTok"/>
        </w:rPr>
        <w:t xml:space="preserve"> </w:t>
      </w:r>
      <w:r>
        <w:rPr>
          <w:rStyle w:val="StringTok"/>
        </w:rPr>
        <w:t xml:space="preserve">"blue"</w:t>
      </w:r>
      <w:r>
        <w:rPr>
          <w:rStyle w:val="NormalTok"/>
        </w:rPr>
        <w:t xml:space="preserve">);</w:t>
      </w:r>
      <w:r>
        <w:br w:type="textWrapping"/>
      </w:r>
      <w:r>
        <w:rPr>
          <w:rStyle w:val="KeywordTok"/>
        </w:rPr>
        <w:t xml:space="preserve">legend</w:t>
      </w:r>
      <w:r>
        <w:rPr>
          <w:rStyle w:val="NormalTok"/>
        </w:rPr>
        <w:t xml:space="preserve">(</w:t>
      </w:r>
      <w:r>
        <w:rPr>
          <w:rStyle w:val="StringTok"/>
        </w:rPr>
        <w:t xml:space="preserve">"topleft"</w:t>
      </w:r>
      <w:r>
        <w:rPr>
          <w:rStyle w:val="NormalTok"/>
        </w:rPr>
        <w:t xml:space="preserve">, </w:t>
      </w:r>
      <w:r>
        <w:rPr>
          <w:rStyle w:val="DataTypeTok"/>
        </w:rPr>
        <w:t xml:space="preserve">fill =</w:t>
      </w:r>
      <w:r>
        <w:rPr>
          <w:rStyle w:val="NormalTok"/>
        </w:rPr>
        <w:t xml:space="preserve"> </w:t>
      </w:r>
      <w:r>
        <w:rPr>
          <w:rStyle w:val="KeywordTok"/>
        </w:rPr>
        <w:t xml:space="preserve">c</w:t>
      </w:r>
      <w:r>
        <w:rPr>
          <w:rStyle w:val="NormalTok"/>
        </w:rPr>
        <w:t xml:space="preserve">(</w:t>
      </w:r>
      <w:r>
        <w:rPr>
          <w:rStyle w:val="StringTok"/>
        </w:rPr>
        <w:t xml:space="preserve">"red"</w:t>
      </w:r>
      <w:r>
        <w:rPr>
          <w:rStyle w:val="NormalTok"/>
        </w:rPr>
        <w:t xml:space="preserve">, </w:t>
      </w:r>
      <w:r>
        <w:rPr>
          <w:rStyle w:val="StringTok"/>
        </w:rPr>
        <w:t xml:space="preserve">"blue"</w:t>
      </w:r>
      <w:r>
        <w:rPr>
          <w:rStyle w:val="NormalTok"/>
        </w:rPr>
        <w:t xml:space="preserve">), </w:t>
      </w:r>
      <w:r>
        <w:rPr>
          <w:rStyle w:val="DataTypeTok"/>
        </w:rPr>
        <w:t xml:space="preserve">cex =</w:t>
      </w:r>
      <w:r>
        <w:rPr>
          <w:rStyle w:val="NormalTok"/>
        </w:rPr>
        <w:t xml:space="preserve"> </w:t>
      </w:r>
      <w:r>
        <w:rPr>
          <w:rStyle w:val="FloatTok"/>
        </w:rPr>
        <w:t xml:space="preserve">1.5</w:t>
      </w:r>
      <w:r>
        <w:rPr>
          <w:rStyle w:val="NormalTok"/>
        </w:rPr>
        <w:t xml:space="preserve">, </w:t>
      </w:r>
      <w:r>
        <w:br w:type="textWrapping"/>
      </w:r>
      <w:r>
        <w:rPr>
          <w:rStyle w:val="NormalTok"/>
        </w:rPr>
        <w:t xml:space="preserve">       </w:t>
      </w:r>
      <w:r>
        <w:rPr>
          <w:rStyle w:val="DataTypeTok"/>
        </w:rPr>
        <w:t xml:space="preserve">legend =</w:t>
      </w:r>
      <w:r>
        <w:rPr>
          <w:rStyle w:val="NormalTok"/>
        </w:rPr>
        <w:t xml:space="preserve"> </w:t>
      </w:r>
      <w:r>
        <w:rPr>
          <w:rStyle w:val="KeywordTok"/>
        </w:rPr>
        <w:t xml:space="preserve">c</w:t>
      </w:r>
      <w:r>
        <w:rPr>
          <w:rStyle w:val="NormalTok"/>
        </w:rPr>
        <w:t xml:space="preserve">( </w:t>
      </w:r>
      <w:r>
        <w:rPr>
          <w:rStyle w:val="KeywordTok"/>
        </w:rPr>
        <w:t xml:space="preserve">expression</w:t>
      </w:r>
      <w:r>
        <w:rPr>
          <w:rStyle w:val="NormalTok"/>
        </w:rPr>
        <w:t xml:space="preserve">(</w:t>
      </w:r>
      <w:r>
        <w:rPr>
          <w:rStyle w:val="KeywordTok"/>
        </w:rPr>
        <w:t xml:space="preserve">paste</w:t>
      </w:r>
      <w:r>
        <w:rPr>
          <w:rStyle w:val="NormalTok"/>
        </w:rPr>
        <w:t xml:space="preserve">(</w:t>
      </w:r>
      <w:r>
        <w:rPr>
          <w:rStyle w:val="KeywordTok"/>
        </w:rPr>
        <w:t xml:space="preserve">italic</w:t>
      </w:r>
      <w:r>
        <w:rPr>
          <w:rStyle w:val="NormalTok"/>
        </w:rPr>
        <w:t xml:space="preserve">(</w:t>
      </w:r>
      <w:r>
        <w:rPr>
          <w:rStyle w:val="StringTok"/>
        </w:rPr>
        <w:t xml:space="preserve">"Heterandrium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KeywordTok"/>
        </w:rPr>
        <w:t xml:space="preserve">expression</w:t>
      </w:r>
      <w:r>
        <w:rPr>
          <w:rStyle w:val="NormalTok"/>
        </w:rPr>
        <w:t xml:space="preserve">(</w:t>
      </w:r>
      <w:r>
        <w:rPr>
          <w:rStyle w:val="KeywordTok"/>
        </w:rPr>
        <w:t xml:space="preserve">paste</w:t>
      </w:r>
      <w:r>
        <w:rPr>
          <w:rStyle w:val="NormalTok"/>
        </w:rPr>
        <w:t xml:space="preserve">(</w:t>
      </w:r>
      <w:r>
        <w:rPr>
          <w:rStyle w:val="KeywordTok"/>
        </w:rPr>
        <w:t xml:space="preserve">italic</w:t>
      </w:r>
      <w:r>
        <w:rPr>
          <w:rStyle w:val="NormalTok"/>
        </w:rPr>
        <w:t xml:space="preserve">(</w:t>
      </w:r>
      <w:r>
        <w:rPr>
          <w:rStyle w:val="StringTok"/>
        </w:rPr>
        <w:t xml:space="preserve">"Heterandrium "</w:t>
      </w:r>
      <w:r>
        <w:rPr>
          <w:rStyle w:val="NormalTok"/>
        </w:rPr>
        <w:t xml:space="preserve">), </w:t>
      </w:r>
      <w:r>
        <w:rPr>
          <w:rStyle w:val="DecValTok"/>
        </w:rPr>
        <w:t xml:space="preserve">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index_files/figure-docx/unnamed-chunk-19-1.png" id="0" name="Picture"/>
                    <pic:cNvPicPr>
                      <a:picLocks noChangeArrowheads="1" noChangeAspect="1"/>
                    </pic:cNvPicPr>
                  </pic:nvPicPr>
                  <pic:blipFill>
                    <a:blip r:embed="rId4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From the groups overlaid onto the PCA, it is clear that these two species of</w:t>
      </w:r>
      <w:r>
        <w:t xml:space="preserve"> </w:t>
      </w:r>
      <w:r>
        <w:rPr>
          <w:i/>
        </w:rPr>
        <w:t xml:space="preserve">Heterandrium</w:t>
      </w:r>
      <w:r>
        <w:t xml:space="preserve"> </w:t>
      </w:r>
      <w:r>
        <w:t xml:space="preserve">differ in their morphological measurements. Often groups are not so clearly distinguished (i.e., data are usually more messy), and it is important to again remember that the PCA is not actually testing any statistical hypothesis. It is just plotting the data. If we wanted to test whether or not the difference between species measurements was statistically significant, then we would need to use some sort of appropriate multivariate test, such as a</w:t>
      </w:r>
      <w:r>
        <w:t xml:space="preserve"> </w:t>
      </w:r>
      <w:hyperlink r:id="rId47">
        <w:r>
          <w:rPr>
            <w:rStyle w:val="Hyperlink"/>
          </w:rPr>
          <w:t xml:space="preserve">MANOVA</w:t>
        </w:r>
      </w:hyperlink>
      <w:r>
        <w:t xml:space="preserve"> </w:t>
      </w:r>
      <w:r>
        <w:t xml:space="preserve">(that is, a</w:t>
      </w:r>
      <w:r>
        <w:t xml:space="preserve"> </w:t>
      </w:r>
      <w:hyperlink r:id="rId48">
        <w:r>
          <w:rPr>
            <w:rStyle w:val="Hyperlink"/>
          </w:rPr>
          <w:t xml:space="preserve">linear model</w:t>
        </w:r>
      </w:hyperlink>
      <w:r>
        <w:t xml:space="preserve"> </w:t>
      </w:r>
      <w:r>
        <w:t xml:space="preserve">with multiple continuous dependent variables and a single categorical independent variable), or an appropriate</w:t>
      </w:r>
      <w:r>
        <w:t xml:space="preserve"> </w:t>
      </w:r>
      <w:hyperlink r:id="rId49">
        <w:r>
          <w:rPr>
            <w:rStyle w:val="Hyperlink"/>
          </w:rPr>
          <w:t xml:space="preserve">randomisation approach</w:t>
        </w:r>
      </w:hyperlink>
      <w:r>
        <w:t xml:space="preserve">.</w:t>
      </w:r>
    </w:p>
    <w:p>
      <w:pPr>
        <w:pStyle w:val="BodyText"/>
      </w:pPr>
      <w:r>
        <w:t xml:space="preserve">We can look at the amount of variation explained by each PC by examining</w:t>
      </w:r>
      <w:r>
        <w:t xml:space="preserve"> </w:t>
      </w:r>
      <w:r>
        <w:rPr>
          <w:rStyle w:val="VerbatimChar"/>
        </w:rPr>
        <w:t xml:space="preserve">pca_dat$sdev</w:t>
      </w:r>
      <w:r>
        <w:t xml:space="preserve">, which reports the standard deviations of the principal components.</w:t>
      </w:r>
    </w:p>
    <w:p>
      <w:pPr>
        <w:pStyle w:val="SourceCode"/>
      </w:pPr>
      <w:r>
        <w:rPr>
          <w:rStyle w:val="NormalTok"/>
        </w:rPr>
        <w:t xml:space="preserve">pca_variance      &lt;-</w:t>
      </w:r>
      <w:r>
        <w:rPr>
          <w:rStyle w:val="StringTok"/>
        </w:rPr>
        <w:t xml:space="preserve"> </w:t>
      </w:r>
      <w:r>
        <w:rPr>
          <w:rStyle w:val="NormalTok"/>
        </w:rPr>
        <w:t xml:space="preserve">(pca_dat</w:t>
      </w:r>
      <w:r>
        <w:rPr>
          <w:rStyle w:val="OperatorTok"/>
        </w:rPr>
        <w:t xml:space="preserve">$</w:t>
      </w:r>
      <w:r>
        <w:rPr>
          <w:rStyle w:val="NormalTok"/>
        </w:rPr>
        <w:t xml:space="preserve">sdev) </w:t>
      </w:r>
      <w:r>
        <w:rPr>
          <w:rStyle w:val="OperatorTok"/>
        </w:rPr>
        <w:t xml:space="preserve">*</w:t>
      </w:r>
      <w:r>
        <w:rPr>
          <w:rStyle w:val="StringTok"/>
        </w:rPr>
        <w:t xml:space="preserve"> </w:t>
      </w:r>
      <w:r>
        <w:rPr>
          <w:rStyle w:val="NormalTok"/>
        </w:rPr>
        <w:t xml:space="preserve">(pca_dat</w:t>
      </w:r>
      <w:r>
        <w:rPr>
          <w:rStyle w:val="OperatorTok"/>
        </w:rPr>
        <w:t xml:space="preserve">$</w:t>
      </w:r>
      <w:r>
        <w:rPr>
          <w:rStyle w:val="NormalTok"/>
        </w:rPr>
        <w:t xml:space="preserve">sdev); </w:t>
      </w:r>
      <w:r>
        <w:rPr>
          <w:rStyle w:val="CommentTok"/>
        </w:rPr>
        <w:t xml:space="preserve"># Get variance</w:t>
      </w:r>
      <w:r>
        <w:br w:type="textWrapping"/>
      </w:r>
      <w:r>
        <w:rPr>
          <w:rStyle w:val="KeywordTok"/>
        </w:rPr>
        <w:t xml:space="preserve">print</w:t>
      </w:r>
      <w:r>
        <w:rPr>
          <w:rStyle w:val="NormalTok"/>
        </w:rPr>
        <w:t xml:space="preserve">(pca_variance);</w:t>
      </w:r>
    </w:p>
    <w:p>
      <w:pPr>
        <w:pStyle w:val="SourceCode"/>
      </w:pPr>
      <w:r>
        <w:rPr>
          <w:rStyle w:val="VerbatimChar"/>
        </w:rPr>
        <w:t xml:space="preserve">##  [1] 6.37433235 1.90469347 1.11407673 0.53698949 0.34240864 0.25024647</w:t>
      </w:r>
      <w:r>
        <w:br w:type="textWrapping"/>
      </w:r>
      <w:r>
        <w:rPr>
          <w:rStyle w:val="VerbatimChar"/>
        </w:rPr>
        <w:t xml:space="preserve">##  [7] 0.16218711 0.11913928 0.11349942 0.05875972 0.02366733</w:t>
      </w:r>
    </w:p>
    <w:p>
      <w:pPr>
        <w:pStyle w:val="FirstParagraph"/>
      </w:pPr>
      <w:r>
        <w:t xml:space="preserve">To make it more easy to interpret the variances along each PC, we can use a</w:t>
      </w:r>
      <w:r>
        <w:t xml:space="preserve"> </w:t>
      </w:r>
      <w:hyperlink r:id="rId50">
        <w:r>
          <w:rPr>
            <w:rStyle w:val="Hyperlink"/>
          </w:rPr>
          <w:t xml:space="preserve">screeplot</w:t>
        </w:r>
      </w:hyperlink>
      <w:r>
        <w:t xml:space="preserve">. There is a function for this in base R, which takes the direct output of the</w:t>
      </w:r>
      <w:r>
        <w:t xml:space="preserve"> </w:t>
      </w:r>
      <w:r>
        <w:rPr>
          <w:rStyle w:val="VerbatimChar"/>
        </w:rPr>
        <w:t xml:space="preserve">prcomp</w:t>
      </w:r>
      <w:r>
        <w:t xml:space="preserve"> </w:t>
      </w:r>
      <w:r>
        <w:t xml:space="preserve">function.</w:t>
      </w:r>
    </w:p>
    <w:p>
      <w:pPr>
        <w:pStyle w:val="SourceCode"/>
      </w:pPr>
      <w:r>
        <w:rPr>
          <w:rStyle w:val="KeywordTok"/>
        </w:rPr>
        <w:t xml:space="preserve">screeplot</w:t>
      </w:r>
      <w:r>
        <w:rPr>
          <w:rStyle w:val="NormalTok"/>
        </w:rPr>
        <w:t xml:space="preserve">(pca_dat, </w:t>
      </w:r>
      <w:r>
        <w:rPr>
          <w:rStyle w:val="DataTypeTok"/>
        </w:rPr>
        <w:t xml:space="preserve">npcs =</w:t>
      </w:r>
      <w:r>
        <w:rPr>
          <w:rStyle w:val="NormalTok"/>
        </w:rPr>
        <w:t xml:space="preserve"> </w:t>
      </w:r>
      <w:r>
        <w:rPr>
          <w:rStyle w:val="DecValTok"/>
        </w:rPr>
        <w:t xml:space="preserve">11</w:t>
      </w:r>
      <w:r>
        <w:rPr>
          <w:rStyle w:val="NormalTok"/>
        </w:rPr>
        <w:t xml:space="preserve">, </w:t>
      </w:r>
      <w:r>
        <w:rPr>
          <w:rStyle w:val="DataTypeTok"/>
        </w:rPr>
        <w:t xml:space="preserve">main =</w:t>
      </w:r>
      <w:r>
        <w:rPr>
          <w:rStyle w:val="NormalTok"/>
        </w:rPr>
        <w:t xml:space="preserve"> </w:t>
      </w:r>
      <w:r>
        <w:rPr>
          <w:rStyle w:val="StringTok"/>
        </w:rPr>
        <w:t xml:space="preserve">""</w:t>
      </w:r>
      <w:r>
        <w:rPr>
          <w:rStyle w:val="NormalTok"/>
        </w:rPr>
        <w:t xml:space="preserve">, </w:t>
      </w:r>
      <w:r>
        <w:rPr>
          <w:rStyle w:val="DataTypeTok"/>
        </w:rPr>
        <w:t xml:space="preserve">type =</w:t>
      </w:r>
      <w:r>
        <w:rPr>
          <w:rStyle w:val="NormalTok"/>
        </w:rPr>
        <w:t xml:space="preserve"> </w:t>
      </w:r>
      <w:r>
        <w:rPr>
          <w:rStyle w:val="StringTok"/>
        </w:rPr>
        <w:t xml:space="preserve">"lines"</w:t>
      </w:r>
      <w:r>
        <w:rPr>
          <w:rStyle w:val="NormalTok"/>
        </w:rPr>
        <w:t xml:space="preserve">, </w:t>
      </w:r>
      <w:r>
        <w:rPr>
          <w:rStyle w:val="DataTypeTok"/>
        </w:rPr>
        <w:t xml:space="preserve">cex.lab =</w:t>
      </w:r>
      <w:r>
        <w:rPr>
          <w:rStyle w:val="NormalTok"/>
        </w:rPr>
        <w:t xml:space="preserve"> </w:t>
      </w:r>
      <w:r>
        <w:rPr>
          <w:rStyle w:val="FloatTok"/>
        </w:rPr>
        <w:t xml:space="preserve">1.5</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index_files/figure-docx/unnamed-chunk-21-1.png" id="0" name="Picture"/>
                    <pic:cNvPicPr>
                      <a:picLocks noChangeArrowheads="1" noChangeAspect="1"/>
                    </pic:cNvPicPr>
                  </pic:nvPicPr>
                  <pic:blipFill>
                    <a:blip r:embed="rId5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screeplot above provides a useful indication of how much variation explained decreases per PC (or how much variation is explained by the first</w:t>
      </w:r>
      <w:r>
        <w:t xml:space="preserve"> </w:t>
      </w:r>
      <m:oMath>
        <m:r>
          <m:t>n</m:t>
        </m:r>
      </m:oMath>
      <w:r>
        <w:t xml:space="preserve"> </w:t>
      </w:r>
      <w:r>
        <w:t xml:space="preserve">axes). To make things even easier to visualise, it might help to present the above in terms of per cent of the variance explained on each axis.</w:t>
      </w:r>
    </w:p>
    <w:p>
      <w:pPr>
        <w:pStyle w:val="SourceCode"/>
      </w:pPr>
      <w:r>
        <w:rPr>
          <w:rStyle w:val="NormalTok"/>
        </w:rPr>
        <w:t xml:space="preserve">pca_pr_explained  &lt;-</w:t>
      </w:r>
      <w:r>
        <w:rPr>
          <w:rStyle w:val="StringTok"/>
        </w:rPr>
        <w:t xml:space="preserve"> </w:t>
      </w:r>
      <w:r>
        <w:rPr>
          <w:rStyle w:val="NormalTok"/>
        </w:rPr>
        <w:t xml:space="preserve">pca_variance </w:t>
      </w:r>
      <w:r>
        <w:rPr>
          <w:rStyle w:val="OperatorTok"/>
        </w:rPr>
        <w:t xml:space="preserve">/</w:t>
      </w:r>
      <w:r>
        <w:rPr>
          <w:rStyle w:val="StringTok"/>
        </w:rPr>
        <w:t xml:space="preserve"> </w:t>
      </w:r>
      <w:r>
        <w:rPr>
          <w:rStyle w:val="KeywordTok"/>
        </w:rPr>
        <w:t xml:space="preserve">sum</w:t>
      </w:r>
      <w:r>
        <w:rPr>
          <w:rStyle w:val="NormalTok"/>
        </w:rPr>
        <w:t xml:space="preserve">(pca_variance);</w:t>
      </w:r>
      <w:r>
        <w:br w:type="textWrapping"/>
      </w:r>
      <w:r>
        <w:rPr>
          <w:rStyle w:val="KeywordTok"/>
        </w:rPr>
        <w:t xml:space="preserve">print</w:t>
      </w:r>
      <w:r>
        <w:rPr>
          <w:rStyle w:val="NormalTok"/>
        </w:rPr>
        <w:t xml:space="preserve">(pca_pr_explained);</w:t>
      </w:r>
    </w:p>
    <w:p>
      <w:pPr>
        <w:pStyle w:val="SourceCode"/>
      </w:pPr>
      <w:r>
        <w:rPr>
          <w:rStyle w:val="VerbatimChar"/>
        </w:rPr>
        <w:t xml:space="preserve">##  [1] 0.579484759 0.173153952 0.101279703 0.048817227 0.031128058 0.022749679</w:t>
      </w:r>
      <w:r>
        <w:br w:type="textWrapping"/>
      </w:r>
      <w:r>
        <w:rPr>
          <w:rStyle w:val="VerbatimChar"/>
        </w:rPr>
        <w:t xml:space="preserve">##  [7] 0.014744282 0.010830844 0.010318129 0.005341792 0.002151575</w:t>
      </w:r>
    </w:p>
    <w:p>
      <w:pPr>
        <w:pStyle w:val="FirstParagraph"/>
      </w:pPr>
      <w:r>
        <w:t xml:space="preserve">Note that all of the values above sum to 1. It appears that about 75.26 per cent of the total variation is explained by PC1 and PC2, so we are looking at a lot of variation in the PCA showed above. We can plot the proportion of the variation explained by each PC in a bar plot.</w:t>
      </w:r>
    </w:p>
    <w:p>
      <w:pPr>
        <w:pStyle w:val="SourceCode"/>
      </w:pPr>
      <w:r>
        <w:rPr>
          <w:rStyle w:val="NormalTok"/>
        </w:rPr>
        <w:t xml:space="preserve">pc_names &lt;-</w:t>
      </w:r>
      <w:r>
        <w:rPr>
          <w:rStyle w:val="StringTok"/>
        </w:rPr>
        <w:t xml:space="preserve"> </w:t>
      </w:r>
      <w:r>
        <w:rPr>
          <w:rStyle w:val="KeywordTok"/>
        </w:rPr>
        <w:t xml:space="preserve">paste</w:t>
      </w:r>
      <w:r>
        <w:rPr>
          <w:rStyle w:val="NormalTok"/>
        </w:rPr>
        <w:t xml:space="preserve">(</w:t>
      </w:r>
      <w:r>
        <w:rPr>
          <w:rStyle w:val="StringTok"/>
        </w:rPr>
        <w:t xml:space="preserve">"PC"</w:t>
      </w:r>
      <w:r>
        <w:rPr>
          <w:rStyle w:val="NormalTok"/>
        </w:rPr>
        <w:t xml:space="preserve">, </w:t>
      </w:r>
      <w:r>
        <w:rPr>
          <w:rStyle w:val="DecValTok"/>
        </w:rPr>
        <w:t xml:space="preserve">1</w:t>
      </w:r>
      <w:r>
        <w:rPr>
          <w:rStyle w:val="OperatorTok"/>
        </w:rPr>
        <w:t xml:space="preserve">:</w:t>
      </w:r>
      <w:r>
        <w:rPr>
          <w:rStyle w:val="KeywordTok"/>
        </w:rPr>
        <w:t xml:space="preserve">length</w:t>
      </w:r>
      <w:r>
        <w:rPr>
          <w:rStyle w:val="NormalTok"/>
        </w:rPr>
        <w:t xml:space="preserve">(pca_pr_explained), </w:t>
      </w:r>
      <w:r>
        <w:rPr>
          <w:rStyle w:val="DataTypeTok"/>
        </w:rPr>
        <w:t xml:space="preserve">sep =</w:t>
      </w:r>
      <w:r>
        <w:rPr>
          <w:rStyle w:val="NormalTok"/>
        </w:rPr>
        <w:t xml:space="preserve"> </w:t>
      </w:r>
      <w:r>
        <w:rPr>
          <w:rStyle w:val="StringTok"/>
        </w:rPr>
        <w:t xml:space="preserve">""</w:t>
      </w:r>
      <w:r>
        <w:rPr>
          <w:rStyle w:val="NormalTok"/>
        </w:rPr>
        <w:t xml:space="preserve">);</w:t>
      </w:r>
      <w:r>
        <w:br w:type="textWrapping"/>
      </w:r>
      <w:r>
        <w:rPr>
          <w:rStyle w:val="KeywordTok"/>
        </w:rPr>
        <w:t xml:space="preserve">barplot</w:t>
      </w:r>
      <w:r>
        <w:rPr>
          <w:rStyle w:val="NormalTok"/>
        </w:rPr>
        <w:t xml:space="preserve">(</w:t>
      </w:r>
      <w:r>
        <w:rPr>
          <w:rStyle w:val="DataTypeTok"/>
        </w:rPr>
        <w:t xml:space="preserve">height =</w:t>
      </w:r>
      <w:r>
        <w:rPr>
          <w:rStyle w:val="NormalTok"/>
        </w:rPr>
        <w:t xml:space="preserve"> pca_pr_explained </w:t>
      </w:r>
      <w:r>
        <w:rPr>
          <w:rStyle w:val="OperatorTok"/>
        </w:rPr>
        <w:t xml:space="preserve">*</w:t>
      </w:r>
      <w:r>
        <w:rPr>
          <w:rStyle w:val="StringTok"/>
        </w:rPr>
        <w:t xml:space="preserve"> </w:t>
      </w:r>
      <w:r>
        <w:rPr>
          <w:rStyle w:val="DecValTok"/>
        </w:rPr>
        <w:t xml:space="preserve">100</w:t>
      </w:r>
      <w:r>
        <w:rPr>
          <w:rStyle w:val="NormalTok"/>
        </w:rPr>
        <w:t xml:space="preserve">, </w:t>
      </w:r>
      <w:r>
        <w:rPr>
          <w:rStyle w:val="DataTypeTok"/>
        </w:rPr>
        <w:t xml:space="preserve">names =</w:t>
      </w:r>
      <w:r>
        <w:rPr>
          <w:rStyle w:val="NormalTok"/>
        </w:rPr>
        <w:t xml:space="preserve"> pc_names, </w:t>
      </w:r>
      <w:r>
        <w:rPr>
          <w:rStyle w:val="DataTypeTok"/>
        </w:rPr>
        <w:t xml:space="preserve">cex.names =</w:t>
      </w:r>
      <w:r>
        <w:rPr>
          <w:rStyle w:val="NormalTok"/>
        </w:rPr>
        <w:t xml:space="preserve"> </w:t>
      </w:r>
      <w:r>
        <w:rPr>
          <w:rStyle w:val="FloatTok"/>
        </w:rPr>
        <w:t xml:space="preserve">0.8</w:t>
      </w:r>
      <w:r>
        <w:rPr>
          <w:rStyle w:val="NormalTok"/>
        </w:rPr>
        <w:t xml:space="preserve">,</w:t>
      </w:r>
      <w:r>
        <w:br w:type="textWrapping"/>
      </w:r>
      <w:r>
        <w:rPr>
          <w:rStyle w:val="NormalTok"/>
        </w:rPr>
        <w:t xml:space="preserve">        </w:t>
      </w:r>
      <w:r>
        <w:rPr>
          <w:rStyle w:val="DataTypeTok"/>
        </w:rPr>
        <w:t xml:space="preserve">ylab =</w:t>
      </w:r>
      <w:r>
        <w:rPr>
          <w:rStyle w:val="NormalTok"/>
        </w:rPr>
        <w:t xml:space="preserve"> </w:t>
      </w:r>
      <w:r>
        <w:rPr>
          <w:rStyle w:val="StringTok"/>
        </w:rPr>
        <w:t xml:space="preserve">"Per cent of total variation explained"</w:t>
      </w:r>
      <w:r>
        <w:rPr>
          <w:rStyle w:val="NormalTok"/>
        </w:rPr>
        <w:t xml:space="preserve">, </w:t>
      </w:r>
      <w:r>
        <w:rPr>
          <w:rStyle w:val="DataTypeTok"/>
        </w:rPr>
        <w:t xml:space="preserve">cex.lab =</w:t>
      </w:r>
      <w:r>
        <w:rPr>
          <w:rStyle w:val="NormalTok"/>
        </w:rPr>
        <w:t xml:space="preserve"> </w:t>
      </w:r>
      <w:r>
        <w:rPr>
          <w:rStyle w:val="FloatTok"/>
        </w:rPr>
        <w:t xml:space="preserve">1.25</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index_files/figure-docx/unnamed-chunk-23-1.png" id="0" name="Picture"/>
                    <pic:cNvPicPr>
                      <a:picLocks noChangeArrowheads="1" noChangeAspect="1"/>
                    </pic:cNvPicPr>
                  </pic:nvPicPr>
                  <pic:blipFill>
                    <a:blip r:embed="rId5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Notice that the general pattern of the barplot above is the same as the screeplot.</w:t>
      </w:r>
    </w:p>
    <w:p>
      <w:pPr>
        <w:pStyle w:val="BodyText"/>
      </w:pPr>
      <w:r>
        <w:t xml:space="preserve">We can also look at a biplot (i.e., a loading plot). The biplot below shows the first two principal components (data points are now numbers 1 to 32, indicating the sample or row number of the fig wasp from the original scaled data set,</w:t>
      </w:r>
      <w:r>
        <w:t xml:space="preserve"> </w:t>
      </w:r>
      <w:r>
        <w:rPr>
          <w:rStyle w:val="VerbatimChar"/>
        </w:rPr>
        <w:t xml:space="preserve">dat</w:t>
      </w:r>
      <w:r>
        <w:t xml:space="preserve">), but also the direction of each of our original variables (morphological measurements) in relation to these principal components.</w:t>
      </w:r>
    </w:p>
    <w:p>
      <w:pPr>
        <w:pStyle w:val="SourceCode"/>
      </w:pPr>
      <w:r>
        <w:rPr>
          <w:rStyle w:val="KeywordTok"/>
        </w:rPr>
        <w:t xml:space="preserve">biplot</w:t>
      </w:r>
      <w:r>
        <w:rPr>
          <w:rStyle w:val="NormalTok"/>
        </w:rPr>
        <w:t xml:space="preserve">(pca_dat, </w:t>
      </w:r>
      <w:r>
        <w:rPr>
          <w:rStyle w:val="DataTypeTok"/>
        </w:rPr>
        <w:t xml:space="preserve">cex =</w:t>
      </w:r>
      <w:r>
        <w:rPr>
          <w:rStyle w:val="NormalTok"/>
        </w:rPr>
        <w:t xml:space="preserve"> </w:t>
      </w:r>
      <w:r>
        <w:rPr>
          <w:rStyle w:val="FloatTok"/>
        </w:rPr>
        <w:t xml:space="preserve">0.8</w:t>
      </w:r>
      <w:r>
        <w:rPr>
          <w:rStyle w:val="NormalTok"/>
        </w:rPr>
        <w:t xml:space="preserve">, </w:t>
      </w:r>
      <w:r>
        <w:rPr>
          <w:rStyle w:val="DataTypeTok"/>
        </w:rPr>
        <w:t xml:space="preserve">asp =</w:t>
      </w:r>
      <w:r>
        <w:rPr>
          <w:rStyle w:val="NormalTok"/>
        </w:rPr>
        <w:t xml:space="preserve"> </w:t>
      </w:r>
      <w:r>
        <w:rPr>
          <w:rStyle w:val="DecValTok"/>
        </w:rPr>
        <w:t xml:space="preserve">1</w:t>
      </w:r>
      <w:r>
        <w:rPr>
          <w:rStyle w:val="NormalTok"/>
        </w:rPr>
        <w:t xml:space="preserve">);</w:t>
      </w:r>
    </w:p>
    <w:p>
      <w:pPr>
        <w:pStyle w:val="FirstParagraph"/>
      </w:pPr>
      <w:r>
        <w:drawing>
          <wp:inline>
            <wp:extent cx="5334000" cy="5334000"/>
            <wp:effectExtent b="0" l="0" r="0" t="0"/>
            <wp:docPr descr="" title="" id="1" name="Picture"/>
            <a:graphic>
              <a:graphicData uri="http://schemas.openxmlformats.org/drawingml/2006/picture">
                <pic:pic>
                  <pic:nvPicPr>
                    <pic:cNvPr descr="index_files/figure-docx/unnamed-chunk-24-1.png" id="0" name="Picture"/>
                    <pic:cNvPicPr>
                      <a:picLocks noChangeArrowheads="1" noChangeAspect="1"/>
                    </pic:cNvPicPr>
                  </pic:nvPicPr>
                  <pic:blipFill>
                    <a:blip r:embed="rId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The direction of the red arrows shows the relationships among the 11 different variables. Intuitively, variables with arrows pointing in similar directions are positively correlated, while those pointing in opposite directions are negatively correlated (more technically, the cosine of the angle between arrows, in radians, actually equals the correlation between them; e.g., cos(0) = 1 and cos(</w:t>
      </w:r>
      <m:oMath>
        <m:r>
          <m:t>π</m:t>
        </m:r>
      </m:oMath>
      <w:r>
        <w:t xml:space="preserve">) = -1; recall that</w:t>
      </w:r>
      <w:r>
        <w:t xml:space="preserve"> </w:t>
      </w:r>
      <m:oMath>
        <m:r>
          <m:t>π</m:t>
        </m:r>
      </m:oMath>
      <w:r>
        <w:t xml:space="preserve"> </w:t>
      </w:r>
      <w:r>
        <w:t xml:space="preserve">radians equals 180 degrees). In the above example, wasp head width and thorax width are highly correlated because the two arrows are pointing in very similar directions. In contrast, ovipositor length and ovipositor width appear to be pointing in very different directions on PC1 and PC2, suggesting that the two variables are negatively correlated.</w:t>
      </w:r>
    </w:p>
    <w:p>
      <w:pPr>
        <w:pStyle w:val="BodyText"/>
      </w:pPr>
      <w:r>
        <w:t xml:space="preserve">The direction of these arrows is determined by the loading of each variable on PC1 and PC2. The loading is the value that you would need to multiply each variable by to get the score of a data point on the principal component. The loadings can be found in the</w:t>
      </w:r>
      <w:r>
        <w:t xml:space="preserve"> </w:t>
      </w:r>
      <w:r>
        <w:rPr>
          <w:rStyle w:val="VerbatimChar"/>
        </w:rPr>
        <w:t xml:space="preserve">pca_dat</w:t>
      </w:r>
      <w:r>
        <w:t xml:space="preserve"> </w:t>
      </w:r>
      <w:r>
        <w:t xml:space="preserve">results as</w:t>
      </w:r>
      <w:r>
        <w:t xml:space="preserve"> </w:t>
      </w:r>
      <w:r>
        <w:rPr>
          <w:rStyle w:val="VerbatimChar"/>
        </w:rPr>
        <w:t xml:space="preserve">pca_dat$rotation</w:t>
      </w:r>
      <w:r>
        <w:t xml:space="preserve">. I will just show the loadings for the first two principle components below.</w:t>
      </w:r>
    </w:p>
    <w:p>
      <w:pPr>
        <w:pStyle w:val="SourceCode"/>
      </w:pPr>
      <w:r>
        <w:rPr>
          <w:rStyle w:val="KeywordTok"/>
        </w:rPr>
        <w:t xml:space="preserve">print</w:t>
      </w:r>
      <w:r>
        <w:rPr>
          <w:rStyle w:val="NormalTok"/>
        </w:rPr>
        <w:t xml:space="preserve">(pca_dat</w:t>
      </w:r>
      <w:r>
        <w:rPr>
          <w:rStyle w:val="OperatorTok"/>
        </w:rPr>
        <w:t xml:space="preserve">$</w:t>
      </w:r>
      <w:r>
        <w:rPr>
          <w:rStyle w:val="NormalTok"/>
        </w:rPr>
        <w:t xml:space="preserve">rotation[,</w:t>
      </w:r>
      <w:r>
        <w:rPr>
          <w:rStyle w:val="DecValTok"/>
        </w:rPr>
        <w:t xml:space="preserve">1</w:t>
      </w:r>
      <w:r>
        <w:rPr>
          <w:rStyle w:val="OperatorTok"/>
        </w:rPr>
        <w:t xml:space="preserve">:</w:t>
      </w:r>
      <w:r>
        <w:rPr>
          <w:rStyle w:val="DecValTok"/>
        </w:rPr>
        <w:t xml:space="preserve">2</w:t>
      </w:r>
      <w:r>
        <w:rPr>
          <w:rStyle w:val="NormalTok"/>
        </w:rPr>
        <w:t xml:space="preserve">]); </w:t>
      </w:r>
      <w:r>
        <w:rPr>
          <w:rStyle w:val="CommentTok"/>
        </w:rPr>
        <w:t xml:space="preserve"># Note: 11 total columns; one for each PC</w:t>
      </w:r>
    </w:p>
    <w:p>
      <w:pPr>
        <w:pStyle w:val="SourceCode"/>
      </w:pPr>
      <w:r>
        <w:rPr>
          <w:rStyle w:val="VerbatimChar"/>
        </w:rPr>
        <w:t xml:space="preserve">##                              PC1          PC2</w:t>
      </w:r>
      <w:r>
        <w:br w:type="textWrapping"/>
      </w:r>
      <w:r>
        <w:rPr>
          <w:rStyle w:val="VerbatimChar"/>
        </w:rPr>
        <w:t xml:space="preserve">## Head_Length_mm       -0.34140280  0.163818591</w:t>
      </w:r>
      <w:r>
        <w:br w:type="textWrapping"/>
      </w:r>
      <w:r>
        <w:rPr>
          <w:rStyle w:val="VerbatimChar"/>
        </w:rPr>
        <w:t xml:space="preserve">## Head_Width_mm        -0.37329512  0.009539983</w:t>
      </w:r>
      <w:r>
        <w:br w:type="textWrapping"/>
      </w:r>
      <w:r>
        <w:rPr>
          <w:rStyle w:val="VerbatimChar"/>
        </w:rPr>
        <w:t xml:space="preserve">## Thorax_Length_mm     -0.31043223  0.212467054</w:t>
      </w:r>
      <w:r>
        <w:br w:type="textWrapping"/>
      </w:r>
      <w:r>
        <w:rPr>
          <w:rStyle w:val="VerbatimChar"/>
        </w:rPr>
        <w:t xml:space="preserve">## Thorax_Width_mm      -0.32914664 -0.026143927</w:t>
      </w:r>
      <w:r>
        <w:br w:type="textWrapping"/>
      </w:r>
      <w:r>
        <w:rPr>
          <w:rStyle w:val="VerbatimChar"/>
        </w:rPr>
        <w:t xml:space="preserve">## Abdomen_Length_mm    -0.35080667  0.215792603</w:t>
      </w:r>
      <w:r>
        <w:br w:type="textWrapping"/>
      </w:r>
      <w:r>
        <w:rPr>
          <w:rStyle w:val="VerbatimChar"/>
        </w:rPr>
        <w:t xml:space="preserve">## Abdomen_Width_mm     -0.09942693  0.628750876</w:t>
      </w:r>
      <w:r>
        <w:br w:type="textWrapping"/>
      </w:r>
      <w:r>
        <w:rPr>
          <w:rStyle w:val="VerbatimChar"/>
        </w:rPr>
        <w:t xml:space="preserve">## Ovipositor_Length_mm  0.18174394  0.587847182</w:t>
      </w:r>
      <w:r>
        <w:br w:type="textWrapping"/>
      </w:r>
      <w:r>
        <w:rPr>
          <w:rStyle w:val="VerbatimChar"/>
        </w:rPr>
        <w:t xml:space="preserve">## Ovipositor_Width_mm  -0.26652653 -0.260592830</w:t>
      </w:r>
      <w:r>
        <w:br w:type="textWrapping"/>
      </w:r>
      <w:r>
        <w:rPr>
          <w:rStyle w:val="VerbatimChar"/>
        </w:rPr>
        <w:t xml:space="preserve">## Forewing_Area_mm.2   -0.34255769 -0.133512606</w:t>
      </w:r>
      <w:r>
        <w:br w:type="textWrapping"/>
      </w:r>
      <w:r>
        <w:rPr>
          <w:rStyle w:val="VerbatimChar"/>
        </w:rPr>
        <w:t xml:space="preserve">## Hindwing_Area_mm.2   -0.25340037  0.132093495</w:t>
      </w:r>
      <w:r>
        <w:br w:type="textWrapping"/>
      </w:r>
      <w:r>
        <w:rPr>
          <w:rStyle w:val="VerbatimChar"/>
        </w:rPr>
        <w:t xml:space="preserve">## Forewing_Length_mm   -0.34758221 -0.191325254</w:t>
      </w:r>
    </w:p>
    <w:p>
      <w:pPr>
        <w:pStyle w:val="FirstParagraph"/>
      </w:pPr>
      <w:r>
        <w:t xml:space="preserve">We can see how the loadings of each variable match up with each arrows by going back to the output of</w:t>
      </w:r>
      <w:r>
        <w:t xml:space="preserve"> </w:t>
      </w:r>
      <w:r>
        <w:rPr>
          <w:rStyle w:val="VerbatimChar"/>
        </w:rPr>
        <w:t xml:space="preserve">pca_dat</w:t>
      </w:r>
      <w:r>
        <w:t xml:space="preserve">. To get the direction of the arrows, we need to multiply the loadings in</w:t>
      </w:r>
      <w:r>
        <w:t xml:space="preserve"> </w:t>
      </w:r>
      <w:r>
        <w:rPr>
          <w:rStyle w:val="VerbatimChar"/>
        </w:rPr>
        <w:t xml:space="preserve">pca_dat$rotation</w:t>
      </w:r>
      <w:r>
        <w:t xml:space="preserve"> </w:t>
      </w:r>
      <w:r>
        <w:t xml:space="preserve">above by the standard deviation of each principle component in</w:t>
      </w:r>
      <w:r>
        <w:t xml:space="preserve"> </w:t>
      </w:r>
      <w:r>
        <w:rPr>
          <w:rStyle w:val="VerbatimChar"/>
        </w:rPr>
        <w:t xml:space="preserve">pca_dat$sdev</w:t>
      </w:r>
      <w:r>
        <w:t xml:space="preserve">. I do this below to show how we can manually reproduce the position of the red arrows from the</w:t>
      </w:r>
      <w:r>
        <w:t xml:space="preserve"> </w:t>
      </w:r>
      <w:r>
        <w:rPr>
          <w:rStyle w:val="VerbatimChar"/>
        </w:rPr>
        <w:t xml:space="preserve">pca_dat</w:t>
      </w:r>
      <w:r>
        <w:t xml:space="preserve"> </w:t>
      </w:r>
      <w:r>
        <w:t xml:space="preserve">output.</w:t>
      </w:r>
    </w:p>
    <w:p>
      <w:pPr>
        <w:pStyle w:val="SourceCode"/>
      </w:pPr>
      <w:r>
        <w:rPr>
          <w:rStyle w:val="KeywordTok"/>
        </w:rPr>
        <w:t xml:space="preserve">biplot</w:t>
      </w:r>
      <w:r>
        <w:rPr>
          <w:rStyle w:val="NormalTok"/>
        </w:rPr>
        <w:t xml:space="preserve">(pca_dat, </w:t>
      </w:r>
      <w:r>
        <w:rPr>
          <w:rStyle w:val="DataTypeTok"/>
        </w:rPr>
        <w:t xml:space="preserve">cex =</w:t>
      </w:r>
      <w:r>
        <w:rPr>
          <w:rStyle w:val="NormalTok"/>
        </w:rPr>
        <w:t xml:space="preserve"> </w:t>
      </w:r>
      <w:r>
        <w:rPr>
          <w:rStyle w:val="FloatTok"/>
        </w:rPr>
        <w:t xml:space="preserve">0.8</w:t>
      </w:r>
      <w:r>
        <w:rPr>
          <w:rStyle w:val="NormalTok"/>
        </w:rPr>
        <w:t xml:space="preserve">, </w:t>
      </w:r>
      <w:r>
        <w:rPr>
          <w:rStyle w:val="DataTypeTok"/>
        </w:rPr>
        <w:t xml:space="preserve">asp =</w:t>
      </w:r>
      <w:r>
        <w:rPr>
          <w:rStyle w:val="NormalTok"/>
        </w:rPr>
        <w:t xml:space="preserve"> </w:t>
      </w:r>
      <w:r>
        <w:rPr>
          <w:rStyle w:val="DecValTok"/>
        </w:rPr>
        <w:t xml:space="preserve">1</w:t>
      </w:r>
      <w:r>
        <w:rPr>
          <w:rStyle w:val="NormalTok"/>
        </w:rPr>
        <w:t xml:space="preserve">);</w:t>
      </w:r>
      <w:r>
        <w:br w:type="textWrapping"/>
      </w:r>
      <w:r>
        <w:rPr>
          <w:rStyle w:val="CommentTok"/>
        </w:rPr>
        <w:t xml:space="preserve"># Note that the arrows are scaled by a factor of ca 4.5, hence the scaling below</w:t>
      </w:r>
      <w:r>
        <w:br w:type="textWrapping"/>
      </w:r>
      <w:r>
        <w:rPr>
          <w:rStyle w:val="KeywordTok"/>
        </w:rPr>
        <w:t xml:space="preserve">points</w:t>
      </w:r>
      <w:r>
        <w:rPr>
          <w:rStyle w:val="NormalTok"/>
        </w:rPr>
        <w:t xml:space="preserve">(</w:t>
      </w:r>
      <w:r>
        <w:rPr>
          <w:rStyle w:val="DataTypeTok"/>
        </w:rPr>
        <w:t xml:space="preserve">x =</w:t>
      </w:r>
      <w:r>
        <w:rPr>
          <w:rStyle w:val="NormalTok"/>
        </w:rPr>
        <w:t xml:space="preserve"> </w:t>
      </w:r>
      <w:r>
        <w:rPr>
          <w:rStyle w:val="FloatTok"/>
        </w:rPr>
        <w:t xml:space="preserve">4.5</w:t>
      </w:r>
      <w:r>
        <w:rPr>
          <w:rStyle w:val="NormalTok"/>
        </w:rPr>
        <w:t xml:space="preserve"> </w:t>
      </w:r>
      <w:r>
        <w:rPr>
          <w:rStyle w:val="OperatorTok"/>
        </w:rPr>
        <w:t xml:space="preserve">*</w:t>
      </w:r>
      <w:r>
        <w:rPr>
          <w:rStyle w:val="StringTok"/>
        </w:rPr>
        <w:t xml:space="preserve"> </w:t>
      </w:r>
      <w:r>
        <w:rPr>
          <w:rStyle w:val="NormalTok"/>
        </w:rPr>
        <w:t xml:space="preserve">pca_dat</w:t>
      </w:r>
      <w:r>
        <w:rPr>
          <w:rStyle w:val="OperatorTok"/>
        </w:rPr>
        <w:t xml:space="preserve">$</w:t>
      </w:r>
      <w:r>
        <w:rPr>
          <w:rStyle w:val="NormalTok"/>
        </w:rPr>
        <w:t xml:space="preserve">sdev[</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pca_dat</w:t>
      </w:r>
      <w:r>
        <w:rPr>
          <w:rStyle w:val="OperatorTok"/>
        </w:rPr>
        <w:t xml:space="preserve">$</w:t>
      </w:r>
      <w:r>
        <w:rPr>
          <w:rStyle w:val="NormalTok"/>
        </w:rPr>
        <w:t xml:space="preserve">rotation[,</w:t>
      </w:r>
      <w:r>
        <w:rPr>
          <w:rStyle w:val="DecValTok"/>
        </w:rPr>
        <w:t xml:space="preserve">1</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FloatTok"/>
        </w:rPr>
        <w:t xml:space="preserve">4.5</w:t>
      </w:r>
      <w:r>
        <w:rPr>
          <w:rStyle w:val="NormalTok"/>
        </w:rPr>
        <w:t xml:space="preserve"> </w:t>
      </w:r>
      <w:r>
        <w:rPr>
          <w:rStyle w:val="OperatorTok"/>
        </w:rPr>
        <w:t xml:space="preserve">*</w:t>
      </w:r>
      <w:r>
        <w:rPr>
          <w:rStyle w:val="StringTok"/>
        </w:rPr>
        <w:t xml:space="preserve"> </w:t>
      </w:r>
      <w:r>
        <w:rPr>
          <w:rStyle w:val="NormalTok"/>
        </w:rPr>
        <w:t xml:space="preserve">pca_dat</w:t>
      </w:r>
      <w:r>
        <w:rPr>
          <w:rStyle w:val="OperatorTok"/>
        </w:rPr>
        <w:t xml:space="preserve">$</w:t>
      </w:r>
      <w:r>
        <w:rPr>
          <w:rStyle w:val="NormalTok"/>
        </w:rPr>
        <w:t xml:space="preserve">sdev[</w:t>
      </w:r>
      <w:r>
        <w:rPr>
          <w:rStyle w:val="DecValTok"/>
        </w:rPr>
        <w:t xml:space="preserve">2</w:t>
      </w:r>
      <w:r>
        <w:rPr>
          <w:rStyle w:val="NormalTok"/>
        </w:rPr>
        <w:t xml:space="preserve">] </w:t>
      </w:r>
      <w:r>
        <w:rPr>
          <w:rStyle w:val="OperatorTok"/>
        </w:rPr>
        <w:t xml:space="preserve">*</w:t>
      </w:r>
      <w:r>
        <w:rPr>
          <w:rStyle w:val="StringTok"/>
        </w:rPr>
        <w:t xml:space="preserve"> </w:t>
      </w:r>
      <w:r>
        <w:rPr>
          <w:rStyle w:val="NormalTok"/>
        </w:rPr>
        <w:t xml:space="preserve">pca_dat</w:t>
      </w:r>
      <w:r>
        <w:rPr>
          <w:rStyle w:val="OperatorTok"/>
        </w:rPr>
        <w:t xml:space="preserve">$</w:t>
      </w:r>
      <w:r>
        <w:rPr>
          <w:rStyle w:val="NormalTok"/>
        </w:rPr>
        <w:t xml:space="preserve">rotation[,</w:t>
      </w:r>
      <w:r>
        <w:rPr>
          <w:rStyle w:val="DecValTok"/>
        </w:rPr>
        <w:t xml:space="preserve">2</w:t>
      </w:r>
      <w:r>
        <w:rPr>
          <w:rStyle w:val="NormalTok"/>
        </w:rPr>
        <w:t xml:space="preserve">],</w:t>
      </w:r>
      <w:r>
        <w:br w:type="textWrapping"/>
      </w:r>
      <w:r>
        <w:rPr>
          <w:rStyle w:val="NormalTok"/>
        </w:rPr>
        <w:t xml:space="preserve">       </w:t>
      </w:r>
      <w:r>
        <w:rPr>
          <w:rStyle w:val="DataTypeTok"/>
        </w:rPr>
        <w:t xml:space="preserve">col =</w:t>
      </w:r>
      <w:r>
        <w:rPr>
          <w:rStyle w:val="NormalTok"/>
        </w:rPr>
        <w:t xml:space="preserve"> </w:t>
      </w:r>
      <w:r>
        <w:rPr>
          <w:rStyle w:val="StringTok"/>
        </w:rPr>
        <w:t xml:space="preserve">"blue"</w:t>
      </w:r>
      <w:r>
        <w:rPr>
          <w:rStyle w:val="NormalTok"/>
        </w:rPr>
        <w:t xml:space="preserve">, </w:t>
      </w:r>
      <w:r>
        <w:rPr>
          <w:rStyle w:val="DataTypeTok"/>
        </w:rPr>
        <w:t xml:space="preserve">pch =</w:t>
      </w:r>
      <w:r>
        <w:rPr>
          <w:rStyle w:val="NormalTok"/>
        </w:rPr>
        <w:t xml:space="preserve"> </w:t>
      </w:r>
      <w:r>
        <w:rPr>
          <w:rStyle w:val="DecValTok"/>
        </w:rPr>
        <w:t xml:space="preserve">20</w:t>
      </w:r>
      <w:r>
        <w:rPr>
          <w:rStyle w:val="NormalTok"/>
        </w:rPr>
        <w:t xml:space="preserve">, </w:t>
      </w:r>
      <w:r>
        <w:rPr>
          <w:rStyle w:val="DataTypeTok"/>
        </w:rPr>
        <w:t xml:space="preserve">cex =</w:t>
      </w:r>
      <w:r>
        <w:rPr>
          <w:rStyle w:val="NormalTok"/>
        </w:rPr>
        <w:t xml:space="preserve"> </w:t>
      </w:r>
      <w:r>
        <w:rPr>
          <w:rStyle w:val="FloatTok"/>
        </w:rPr>
        <w:t xml:space="preserve">1.5</w:t>
      </w:r>
      <w:r>
        <w:rPr>
          <w:rStyle w:val="NormalTok"/>
        </w:rPr>
        <w:t xml:space="preserve">);</w:t>
      </w:r>
    </w:p>
    <w:p>
      <w:pPr>
        <w:pStyle w:val="FirstParagraph"/>
      </w:pPr>
      <w:r>
        <w:drawing>
          <wp:inline>
            <wp:extent cx="5334000" cy="5334000"/>
            <wp:effectExtent b="0" l="0" r="0" t="0"/>
            <wp:docPr descr="" title="" id="1" name="Picture"/>
            <a:graphic>
              <a:graphicData uri="http://schemas.openxmlformats.org/drawingml/2006/picture">
                <pic:pic>
                  <pic:nvPicPr>
                    <pic:cNvPr descr="index_files/figure-docx/unnamed-chunk-26-1.png" id="0" name="Picture"/>
                    <pic:cNvPicPr>
                      <a:picLocks noChangeArrowheads="1" noChangeAspect="1"/>
                    </pic:cNvPicPr>
                  </pic:nvPicPr>
                  <pic:blipFill>
                    <a:blip r:embed="rId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 hope that this clarifies how to produce and interpret a PCA, a screeplot, and a biplot in R. I also hope that the output that I showed earlier generated generated from</w:t>
      </w:r>
      <w:r>
        <w:t xml:space="preserve"> </w:t>
      </w:r>
      <w:r>
        <w:rPr>
          <w:rStyle w:val="VerbatimChar"/>
        </w:rPr>
        <w:t xml:space="preserve">prcomp(dat)</w:t>
      </w:r>
      <w:r>
        <w:t xml:space="preserve"> </w:t>
      </w:r>
      <w:r>
        <w:t xml:space="preserve">is now clear. For one last illustration to further connect this output with the PCA, I will reproduce a PCA just from the original data points in</w:t>
      </w:r>
      <w:r>
        <w:t xml:space="preserve"> </w:t>
      </w:r>
      <w:r>
        <w:rPr>
          <w:rStyle w:val="VerbatimChar"/>
        </w:rPr>
        <w:t xml:space="preserve">dat</w:t>
      </w:r>
      <w:r>
        <w:t xml:space="preserve"> </w:t>
      </w:r>
      <w:r>
        <w:t xml:space="preserve">and the loadings for PC1 and PC2 found in the output of</w:t>
      </w:r>
      <w:r>
        <w:t xml:space="preserve"> </w:t>
      </w:r>
      <w:r>
        <w:rPr>
          <w:rStyle w:val="VerbatimChar"/>
        </w:rPr>
        <w:t xml:space="preserve">prcomp(dat)</w:t>
      </w:r>
      <w:r>
        <w:t xml:space="preserve">,</w:t>
      </w:r>
      <w:r>
        <w:t xml:space="preserve"> </w:t>
      </w:r>
      <w:r>
        <w:rPr>
          <w:rStyle w:val="VerbatimChar"/>
        </w:rPr>
        <w:t xml:space="preserve">pca_dat</w:t>
      </w:r>
      <w:r>
        <w:t xml:space="preserve">. For each fly, we take the sum of each measurement times its corresponding loading on PC1 and PC2. Hence, the position of the first wasp in</w:t>
      </w:r>
      <w:r>
        <w:t xml:space="preserve"> </w:t>
      </w:r>
      <w:r>
        <w:rPr>
          <w:rStyle w:val="VerbatimChar"/>
        </w:rPr>
        <w:t xml:space="preserve">dat</w:t>
      </w:r>
      <w:r>
        <w:t xml:space="preserve"> </w:t>
      </w:r>
      <w:r>
        <w:t xml:space="preserve">(first row) on PC1 would be found by multipling</w:t>
      </w:r>
      <w:r>
        <w:t xml:space="preserve"> </w:t>
      </w:r>
      <w:r>
        <w:rPr>
          <w:rStyle w:val="VerbatimChar"/>
        </w:rPr>
        <w:t xml:space="preserve">dat[1,]</w:t>
      </w:r>
      <w:r>
        <w:t xml:space="preserve"> </w:t>
      </w:r>
      <w:r>
        <w:t xml:space="preserve">times</w:t>
      </w:r>
      <w:r>
        <w:t xml:space="preserve"> </w:t>
      </w:r>
      <w:r>
        <w:rPr>
          <w:rStyle w:val="VerbatimChar"/>
        </w:rPr>
        <w:t xml:space="preserve">pca_dat$rotation[,1]</w:t>
      </w:r>
      <w:r>
        <w:t xml:space="preserve">. Here is a reminder of what</w:t>
      </w:r>
      <w:r>
        <w:t xml:space="preserve"> </w:t>
      </w:r>
      <w:r>
        <w:rPr>
          <w:rStyle w:val="VerbatimChar"/>
        </w:rPr>
        <w:t xml:space="preserve">dat[1,]</w:t>
      </w:r>
      <w:r>
        <w:t xml:space="preserve"> </w:t>
      </w:r>
      <w:r>
        <w:t xml:space="preserve">looks like.</w:t>
      </w:r>
    </w:p>
    <w:p>
      <w:pPr>
        <w:pStyle w:val="SourceCode"/>
      </w:pPr>
      <w:r>
        <w:rPr>
          <w:rStyle w:val="VerbatimChar"/>
        </w:rPr>
        <w:t xml:space="preserve">##       Head_Length_mm        Head_Width_mm     Thorax_Length_mm </w:t>
      </w:r>
      <w:r>
        <w:br w:type="textWrapping"/>
      </w:r>
      <w:r>
        <w:rPr>
          <w:rStyle w:val="VerbatimChar"/>
        </w:rPr>
        <w:t xml:space="preserve">##            1.3692840            1.7033618            0.3158512 </w:t>
      </w:r>
      <w:r>
        <w:br w:type="textWrapping"/>
      </w:r>
      <w:r>
        <w:rPr>
          <w:rStyle w:val="VerbatimChar"/>
        </w:rPr>
        <w:t xml:space="preserve">##      Thorax_Width_mm    Abdomen_Length_mm     Abdomen_Width_mm </w:t>
      </w:r>
      <w:r>
        <w:br w:type="textWrapping"/>
      </w:r>
      <w:r>
        <w:rPr>
          <w:rStyle w:val="VerbatimChar"/>
        </w:rPr>
        <w:t xml:space="preserve">##            0.2036821            0.8331580           -0.4356985 </w:t>
      </w:r>
      <w:r>
        <w:br w:type="textWrapping"/>
      </w:r>
      <w:r>
        <w:rPr>
          <w:rStyle w:val="VerbatimChar"/>
        </w:rPr>
        <w:t xml:space="preserve">## Ovipositor_Length_mm  Ovipositor_Width_mm   Forewing_Area_mm.2 </w:t>
      </w:r>
      <w:r>
        <w:br w:type="textWrapping"/>
      </w:r>
      <w:r>
        <w:rPr>
          <w:rStyle w:val="VerbatimChar"/>
        </w:rPr>
        <w:t xml:space="preserve">##           -0.7493047            2.4779288            1.5324901 </w:t>
      </w:r>
      <w:r>
        <w:br w:type="textWrapping"/>
      </w:r>
      <w:r>
        <w:rPr>
          <w:rStyle w:val="VerbatimChar"/>
        </w:rPr>
        <w:t xml:space="preserve">##   Hindwing_Area_mm.2   Forewing_Length_mm </w:t>
      </w:r>
      <w:r>
        <w:br w:type="textWrapping"/>
      </w:r>
      <w:r>
        <w:rPr>
          <w:rStyle w:val="VerbatimChar"/>
        </w:rPr>
        <w:t xml:space="preserve">##            0.1659505            1.6125831</w:t>
      </w:r>
    </w:p>
    <w:p>
      <w:pPr>
        <w:pStyle w:val="FirstParagraph"/>
      </w:pPr>
      <w:r>
        <w:t xml:space="preserve">Here are the loadings for PC1 (</w:t>
      </w:r>
      <w:r>
        <w:rPr>
          <w:rStyle w:val="VerbatimChar"/>
        </w:rPr>
        <w:t xml:space="preserve">pca_dat$rotation[,1]</w:t>
      </w:r>
      <w:r>
        <w:t xml:space="preserve">).</w:t>
      </w:r>
    </w:p>
    <w:p>
      <w:pPr>
        <w:pStyle w:val="SourceCode"/>
      </w:pPr>
      <w:r>
        <w:rPr>
          <w:rStyle w:val="VerbatimChar"/>
        </w:rPr>
        <w:t xml:space="preserve">##       Head_Length_mm        Head_Width_mm     Thorax_Length_mm </w:t>
      </w:r>
      <w:r>
        <w:br w:type="textWrapping"/>
      </w:r>
      <w:r>
        <w:rPr>
          <w:rStyle w:val="VerbatimChar"/>
        </w:rPr>
        <w:t xml:space="preserve">##          -0.34140280          -0.37329512          -0.31043223 </w:t>
      </w:r>
      <w:r>
        <w:br w:type="textWrapping"/>
      </w:r>
      <w:r>
        <w:rPr>
          <w:rStyle w:val="VerbatimChar"/>
        </w:rPr>
        <w:t xml:space="preserve">##      Thorax_Width_mm    Abdomen_Length_mm     Abdomen_Width_mm </w:t>
      </w:r>
      <w:r>
        <w:br w:type="textWrapping"/>
      </w:r>
      <w:r>
        <w:rPr>
          <w:rStyle w:val="VerbatimChar"/>
        </w:rPr>
        <w:t xml:space="preserve">##          -0.32914664          -0.35080667          -0.09942693 </w:t>
      </w:r>
      <w:r>
        <w:br w:type="textWrapping"/>
      </w:r>
      <w:r>
        <w:rPr>
          <w:rStyle w:val="VerbatimChar"/>
        </w:rPr>
        <w:t xml:space="preserve">## Ovipositor_Length_mm  Ovipositor_Width_mm   Forewing_Area_mm.2 </w:t>
      </w:r>
      <w:r>
        <w:br w:type="textWrapping"/>
      </w:r>
      <w:r>
        <w:rPr>
          <w:rStyle w:val="VerbatimChar"/>
        </w:rPr>
        <w:t xml:space="preserve">##           0.18174394          -0.26652653          -0.34255769 </w:t>
      </w:r>
      <w:r>
        <w:br w:type="textWrapping"/>
      </w:r>
      <w:r>
        <w:rPr>
          <w:rStyle w:val="VerbatimChar"/>
        </w:rPr>
        <w:t xml:space="preserve">##   Hindwing_Area_mm.2   Forewing_Length_mm </w:t>
      </w:r>
      <w:r>
        <w:br w:type="textWrapping"/>
      </w:r>
      <w:r>
        <w:rPr>
          <w:rStyle w:val="VerbatimChar"/>
        </w:rPr>
        <w:t xml:space="preserve">##          -0.25340037          -0.34758221</w:t>
      </w:r>
    </w:p>
    <w:p>
      <w:pPr>
        <w:pStyle w:val="FirstParagraph"/>
      </w:pPr>
      <w:r>
        <w:t xml:space="preserve">We calculate the sum of each element multiplied together: (1.369284</w:t>
      </w:r>
      <w:r>
        <w:t xml:space="preserve"> </w:t>
      </w:r>
      <m:oMath>
        <m:r>
          <m:t>×</m:t>
        </m:r>
      </m:oMath>
      <w:r>
        <w:t xml:space="preserve"> </w:t>
      </w:r>
      <w:r>
        <w:t xml:space="preserve">-0.3414028) + (1.7033618</w:t>
      </w:r>
      <w:r>
        <w:t xml:space="preserve"> </w:t>
      </w:r>
      <m:oMath>
        <m:r>
          <m:t>×</m:t>
        </m:r>
      </m:oMath>
      <w:r>
        <w:t xml:space="preserve"> </w:t>
      </w:r>
      <w:r>
        <w:t xml:space="preserve">-0.3732951) +</w:t>
      </w:r>
      <w:r>
        <w:t xml:space="preserve"> </w:t>
      </w:r>
      <m:oMath>
        <m:r>
          <m:t>.</m:t>
        </m:r>
        <m:r>
          <m:t>.</m:t>
        </m:r>
        <m:r>
          <m:t>.</m:t>
        </m:r>
      </m:oMath>
      <w:r>
        <w:t xml:space="preserve"> </w:t>
      </w:r>
      <w:r>
        <w:t xml:space="preserve">+ (1.6125831</w:t>
      </w:r>
      <w:r>
        <w:t xml:space="preserve"> </w:t>
      </w:r>
      <m:oMath>
        <m:r>
          <m:t>×</m:t>
        </m:r>
      </m:oMath>
      <w:r>
        <w:t xml:space="preserve"> </w:t>
      </w:r>
      <w:r>
        <w:t xml:space="preserve">-0.3475822). This gives a value of -3.4415217, which is the location of the first data point on PC1. When we do this calculation for PC1 and PC2 for all of the data, we can get the coordinates to plot on our PCA. I do this with the code below. Note that the</w:t>
      </w:r>
      <w:r>
        <w:t xml:space="preserve"> </w:t>
      </w:r>
      <w:r>
        <w:rPr>
          <w:rStyle w:val="VerbatimChar"/>
        </w:rPr>
        <w:t xml:space="preserve">for</w:t>
      </w:r>
      <w:r>
        <w:t xml:space="preserve"> </w:t>
      </w:r>
      <w:hyperlink r:id="rId55">
        <w:r>
          <w:rPr>
            <w:rStyle w:val="Hyperlink"/>
          </w:rPr>
          <w:t xml:space="preserve">loop</w:t>
        </w:r>
      </w:hyperlink>
      <w:r>
        <w:t xml:space="preserve"> </w:t>
      </w:r>
      <w:r>
        <w:t xml:space="preserve">is just cycling through each individual wasp sample (do not worry about this if the code is unfamiliar).</w:t>
      </w:r>
    </w:p>
    <w:p>
      <w:pPr>
        <w:pStyle w:val="SourceCode"/>
      </w:pPr>
      <w:r>
        <w:rPr>
          <w:rStyle w:val="KeywordTok"/>
        </w:rPr>
        <w:t xml:space="preserve">plot</w:t>
      </w:r>
      <w:r>
        <w:rPr>
          <w:rStyle w:val="NormalTok"/>
        </w:rPr>
        <w:t xml:space="preserve">(</w:t>
      </w:r>
      <w:r>
        <w:rPr>
          <w:rStyle w:val="DataTypeTok"/>
        </w:rPr>
        <w:t xml:space="preserve">x =</w:t>
      </w:r>
      <w:r>
        <w:rPr>
          <w:rStyle w:val="NormalTok"/>
        </w:rPr>
        <w:t xml:space="preserve"> </w:t>
      </w:r>
      <w:r>
        <w:rPr>
          <w:rStyle w:val="DecValTok"/>
        </w:rPr>
        <w:t xml:space="preserve">0</w:t>
      </w:r>
      <w:r>
        <w:rPr>
          <w:rStyle w:val="NormalTok"/>
        </w:rPr>
        <w:t xml:space="preserve">, </w:t>
      </w:r>
      <w:r>
        <w:rPr>
          <w:rStyle w:val="DataTypeTok"/>
        </w:rPr>
        <w:t xml:space="preserve">y =</w:t>
      </w:r>
      <w:r>
        <w:rPr>
          <w:rStyle w:val="NormalTok"/>
        </w:rPr>
        <w:t xml:space="preserve"> </w:t>
      </w:r>
      <w:r>
        <w:rPr>
          <w:rStyle w:val="DecValTok"/>
        </w:rPr>
        <w:t xml:space="preserve">0</w:t>
      </w:r>
      <w:r>
        <w:rPr>
          <w:rStyle w:val="NormalTok"/>
        </w:rPr>
        <w:t xml:space="preserve">, </w:t>
      </w:r>
      <w:r>
        <w:rPr>
          <w:rStyle w:val="DataTypeTok"/>
        </w:rPr>
        <w:t xml:space="preserve">type =</w:t>
      </w:r>
      <w:r>
        <w:rPr>
          <w:rStyle w:val="NormalTok"/>
        </w:rPr>
        <w:t xml:space="preserve"> </w:t>
      </w:r>
      <w:r>
        <w:rPr>
          <w:rStyle w:val="StringTok"/>
        </w:rPr>
        <w:t xml:space="preserve">"n"</w:t>
      </w:r>
      <w:r>
        <w:rPr>
          <w:rStyle w:val="NormalTok"/>
        </w:rPr>
        <w:t xml:space="preserve">, </w:t>
      </w:r>
      <w:r>
        <w:rPr>
          <w:rStyle w:val="DataTypeTok"/>
        </w:rPr>
        <w:t xml:space="preserve">xlim =</w:t>
      </w:r>
      <w:r>
        <w:rPr>
          <w:rStyle w:val="NormalTok"/>
        </w:rPr>
        <w:t xml:space="preserve"> </w:t>
      </w:r>
      <w:r>
        <w:rPr>
          <w:rStyle w:val="KeywordTok"/>
        </w:rPr>
        <w:t xml:space="preserve">c</w:t>
      </w:r>
      <w:r>
        <w:rPr>
          <w:rStyle w:val="NormalTok"/>
        </w:rPr>
        <w:t xml:space="preserve">(</w:t>
      </w:r>
      <w:r>
        <w:rPr>
          <w:rStyle w:val="OperatorTok"/>
        </w:rPr>
        <w:t xml:space="preserve">-</w:t>
      </w:r>
      <w:r>
        <w:rPr>
          <w:rStyle w:val="FloatTok"/>
        </w:rPr>
        <w:t xml:space="preserve">6.2</w:t>
      </w:r>
      <w:r>
        <w:rPr>
          <w:rStyle w:val="NormalTok"/>
        </w:rPr>
        <w:t xml:space="preserve">, </w:t>
      </w:r>
      <w:r>
        <w:rPr>
          <w:rStyle w:val="FloatTok"/>
        </w:rPr>
        <w:t xml:space="preserve">4.2</w:t>
      </w:r>
      <w:r>
        <w:rPr>
          <w:rStyle w:val="NormalTok"/>
        </w:rPr>
        <w:t xml:space="preserve">), </w:t>
      </w:r>
      <w:r>
        <w:rPr>
          <w:rStyle w:val="DataTypeTok"/>
        </w:rPr>
        <w:t xml:space="preserve">ylim =</w:t>
      </w:r>
      <w:r>
        <w:rPr>
          <w:rStyle w:val="NormalTok"/>
        </w:rPr>
        <w:t xml:space="preserve"> </w:t>
      </w:r>
      <w:r>
        <w:rPr>
          <w:rStyle w:val="KeywordTok"/>
        </w:rPr>
        <w:t xml:space="preserve">c</w:t>
      </w:r>
      <w:r>
        <w:rPr>
          <w:rStyle w:val="NormalTok"/>
        </w:rPr>
        <w:t xml:space="preserve">(</w:t>
      </w:r>
      <w:r>
        <w:rPr>
          <w:rStyle w:val="OperatorTok"/>
        </w:rPr>
        <w:t xml:space="preserve">-</w:t>
      </w:r>
      <w:r>
        <w:rPr>
          <w:rStyle w:val="DecValTok"/>
        </w:rPr>
        <w:t xml:space="preserve">4</w:t>
      </w:r>
      <w:r>
        <w:rPr>
          <w:rStyle w:val="NormalTok"/>
        </w:rPr>
        <w:t xml:space="preserve">, </w:t>
      </w:r>
      <w:r>
        <w:rPr>
          <w:rStyle w:val="DecValTok"/>
        </w:rPr>
        <w:t xml:space="preserve">3</w:t>
      </w:r>
      <w:r>
        <w:rPr>
          <w:rStyle w:val="NormalTok"/>
        </w:rPr>
        <w:t xml:space="preserve">), </w:t>
      </w:r>
      <w:r>
        <w:rPr>
          <w:rStyle w:val="DataTypeTok"/>
        </w:rPr>
        <w:t xml:space="preserve">asp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xlab =</w:t>
      </w:r>
      <w:r>
        <w:rPr>
          <w:rStyle w:val="NormalTok"/>
        </w:rPr>
        <w:t xml:space="preserve"> </w:t>
      </w:r>
      <w:r>
        <w:rPr>
          <w:rStyle w:val="StringTok"/>
        </w:rPr>
        <w:t xml:space="preserve">"PC1"</w:t>
      </w:r>
      <w:r>
        <w:rPr>
          <w:rStyle w:val="NormalTok"/>
        </w:rPr>
        <w:t xml:space="preserve">, </w:t>
      </w:r>
      <w:r>
        <w:rPr>
          <w:rStyle w:val="DataTypeTok"/>
        </w:rPr>
        <w:t xml:space="preserve">ylab =</w:t>
      </w:r>
      <w:r>
        <w:rPr>
          <w:rStyle w:val="NormalTok"/>
        </w:rPr>
        <w:t xml:space="preserve"> </w:t>
      </w:r>
      <w:r>
        <w:rPr>
          <w:rStyle w:val="StringTok"/>
        </w:rPr>
        <w:t xml:space="preserve">"PC2"</w:t>
      </w:r>
      <w:r>
        <w:rPr>
          <w:rStyle w:val="NormalTok"/>
        </w:rPr>
        <w:t xml:space="preserve">, </w:t>
      </w:r>
      <w:r>
        <w:rPr>
          <w:rStyle w:val="DataTypeTok"/>
        </w:rPr>
        <w:t xml:space="preserve">cex.axis =</w:t>
      </w:r>
      <w:r>
        <w:rPr>
          <w:rStyle w:val="NormalTok"/>
        </w:rPr>
        <w:t xml:space="preserve"> </w:t>
      </w:r>
      <w:r>
        <w:rPr>
          <w:rStyle w:val="FloatTok"/>
        </w:rPr>
        <w:t xml:space="preserve">1.25</w:t>
      </w:r>
      <w:r>
        <w:rPr>
          <w:rStyle w:val="NormalTok"/>
        </w:rPr>
        <w:t xml:space="preserve">, </w:t>
      </w:r>
      <w:r>
        <w:rPr>
          <w:rStyle w:val="DataTypeTok"/>
        </w:rPr>
        <w:t xml:space="preserve">cex.lab =</w:t>
      </w:r>
      <w:r>
        <w:rPr>
          <w:rStyle w:val="NormalTok"/>
        </w:rPr>
        <w:t xml:space="preserve"> </w:t>
      </w:r>
      <w:r>
        <w:rPr>
          <w:rStyle w:val="FloatTok"/>
        </w:rPr>
        <w:t xml:space="preserve">1.25</w:t>
      </w:r>
      <w:r>
        <w:rPr>
          <w:rStyle w:val="NormalTok"/>
        </w:rPr>
        <w:t xml:space="preserve">);</w:t>
      </w:r>
      <w:r>
        <w:br w:type="textWrapping"/>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OperatorTok"/>
        </w:rPr>
        <w:t xml:space="preserve">:</w:t>
      </w:r>
      <w:r>
        <w:rPr>
          <w:rStyle w:val="KeywordTok"/>
        </w:rPr>
        <w:t xml:space="preserve">dim</w:t>
      </w:r>
      <w:r>
        <w:rPr>
          <w:rStyle w:val="NormalTok"/>
        </w:rPr>
        <w:t xml:space="preserve">(dat)[</w:t>
      </w:r>
      <w:r>
        <w:rPr>
          <w:rStyle w:val="DecValTok"/>
        </w:rPr>
        <w:t xml:space="preserve">1</w:t>
      </w:r>
      <w:r>
        <w:rPr>
          <w:rStyle w:val="NormalTok"/>
        </w:rPr>
        <w:t xml:space="preserve">]){ </w:t>
      </w:r>
      <w:r>
        <w:rPr>
          <w:rStyle w:val="CommentTok"/>
        </w:rPr>
        <w:t xml:space="preserve"># Take the sum of the measurements times PC loadings</w:t>
      </w:r>
      <w:r>
        <w:br w:type="textWrapping"/>
      </w:r>
      <w:r>
        <w:rPr>
          <w:rStyle w:val="NormalTok"/>
        </w:rPr>
        <w:t xml:space="preserve">  pt_PC1 &lt;-</w:t>
      </w:r>
      <w:r>
        <w:rPr>
          <w:rStyle w:val="StringTok"/>
        </w:rPr>
        <w:t xml:space="preserve"> </w:t>
      </w:r>
      <w:r>
        <w:rPr>
          <w:rStyle w:val="KeywordTok"/>
        </w:rPr>
        <w:t xml:space="preserve">sum</w:t>
      </w:r>
      <w:r>
        <w:rPr>
          <w:rStyle w:val="NormalTok"/>
        </w:rPr>
        <w:t xml:space="preserve">(dat[i,] </w:t>
      </w:r>
      <w:r>
        <w:rPr>
          <w:rStyle w:val="OperatorTok"/>
        </w:rPr>
        <w:t xml:space="preserve">*</w:t>
      </w:r>
      <w:r>
        <w:rPr>
          <w:rStyle w:val="StringTok"/>
        </w:rPr>
        <w:t xml:space="preserve"> </w:t>
      </w:r>
      <w:r>
        <w:rPr>
          <w:rStyle w:val="NormalTok"/>
        </w:rPr>
        <w:t xml:space="preserve">pca_dat</w:t>
      </w:r>
      <w:r>
        <w:rPr>
          <w:rStyle w:val="OperatorTok"/>
        </w:rPr>
        <w:t xml:space="preserve">$</w:t>
      </w:r>
      <w:r>
        <w:rPr>
          <w:rStyle w:val="NormalTok"/>
        </w:rPr>
        <w:t xml:space="preserve">rotation[,</w:t>
      </w:r>
      <w:r>
        <w:rPr>
          <w:rStyle w:val="DecValTok"/>
        </w:rPr>
        <w:t xml:space="preserve">1</w:t>
      </w:r>
      <w:r>
        <w:rPr>
          <w:rStyle w:val="NormalTok"/>
        </w:rPr>
        <w:t xml:space="preserve">]); </w:t>
      </w:r>
      <w:r>
        <w:rPr>
          <w:rStyle w:val="CommentTok"/>
        </w:rPr>
        <w:t xml:space="preserve"># measurements times loadings 1</w:t>
      </w:r>
      <w:r>
        <w:br w:type="textWrapping"/>
      </w:r>
      <w:r>
        <w:rPr>
          <w:rStyle w:val="NormalTok"/>
        </w:rPr>
        <w:t xml:space="preserve">  pt_PC2 &lt;-</w:t>
      </w:r>
      <w:r>
        <w:rPr>
          <w:rStyle w:val="StringTok"/>
        </w:rPr>
        <w:t xml:space="preserve"> </w:t>
      </w:r>
      <w:r>
        <w:rPr>
          <w:rStyle w:val="KeywordTok"/>
        </w:rPr>
        <w:t xml:space="preserve">sum</w:t>
      </w:r>
      <w:r>
        <w:rPr>
          <w:rStyle w:val="NormalTok"/>
        </w:rPr>
        <w:t xml:space="preserve">(dat[i,] </w:t>
      </w:r>
      <w:r>
        <w:rPr>
          <w:rStyle w:val="OperatorTok"/>
        </w:rPr>
        <w:t xml:space="preserve">*</w:t>
      </w:r>
      <w:r>
        <w:rPr>
          <w:rStyle w:val="StringTok"/>
        </w:rPr>
        <w:t xml:space="preserve"> </w:t>
      </w:r>
      <w:r>
        <w:rPr>
          <w:rStyle w:val="NormalTok"/>
        </w:rPr>
        <w:t xml:space="preserve">pca_dat</w:t>
      </w:r>
      <w:r>
        <w:rPr>
          <w:rStyle w:val="OperatorTok"/>
        </w:rPr>
        <w:t xml:space="preserve">$</w:t>
      </w:r>
      <w:r>
        <w:rPr>
          <w:rStyle w:val="NormalTok"/>
        </w:rPr>
        <w:t xml:space="preserve">rotation[,</w:t>
      </w:r>
      <w:r>
        <w:rPr>
          <w:rStyle w:val="DecValTok"/>
        </w:rPr>
        <w:t xml:space="preserve">2</w:t>
      </w:r>
      <w:r>
        <w:rPr>
          <w:rStyle w:val="NormalTok"/>
        </w:rPr>
        <w:t xml:space="preserve">]); </w:t>
      </w:r>
      <w:r>
        <w:rPr>
          <w:rStyle w:val="CommentTok"/>
        </w:rPr>
        <w:t xml:space="preserve"># measurements times loadings 2</w:t>
      </w:r>
      <w:r>
        <w:br w:type="textWrapping"/>
      </w:r>
      <w:r>
        <w:rPr>
          <w:rStyle w:val="NormalTok"/>
        </w:rPr>
        <w:t xml:space="preserve">  </w:t>
      </w:r>
      <w:r>
        <w:rPr>
          <w:rStyle w:val="KeywordTok"/>
        </w:rPr>
        <w:t xml:space="preserve">points</w:t>
      </w:r>
      <w:r>
        <w:rPr>
          <w:rStyle w:val="NormalTok"/>
        </w:rPr>
        <w:t xml:space="preserve">(</w:t>
      </w:r>
      <w:r>
        <w:rPr>
          <w:rStyle w:val="DataTypeTok"/>
        </w:rPr>
        <w:t xml:space="preserve">x =</w:t>
      </w:r>
      <w:r>
        <w:rPr>
          <w:rStyle w:val="NormalTok"/>
        </w:rPr>
        <w:t xml:space="preserve"> pt_PC1, </w:t>
      </w:r>
      <w:r>
        <w:rPr>
          <w:rStyle w:val="DataTypeTok"/>
        </w:rPr>
        <w:t xml:space="preserve">y =</w:t>
      </w:r>
      <w:r>
        <w:rPr>
          <w:rStyle w:val="NormalTok"/>
        </w:rPr>
        <w:t xml:space="preserve"> pt_PC2, </w:t>
      </w:r>
      <w:r>
        <w:rPr>
          <w:rStyle w:val="DataTypeTok"/>
        </w:rPr>
        <w:t xml:space="preserve">cex =</w:t>
      </w:r>
      <w:r>
        <w:rPr>
          <w:rStyle w:val="NormalTok"/>
        </w:rPr>
        <w:t xml:space="preserve"> </w:t>
      </w:r>
      <w:r>
        <w:rPr>
          <w:rStyle w:val="DecValTok"/>
        </w:rPr>
        <w:t xml:space="preserve">4</w:t>
      </w:r>
      <w:r>
        <w:rPr>
          <w:rStyle w:val="NormalTok"/>
        </w:rPr>
        <w:t xml:space="preserve">, </w:t>
      </w:r>
      <w:r>
        <w:rPr>
          <w:rStyle w:val="DataTypeTok"/>
        </w:rPr>
        <w:t xml:space="preserve">col =</w:t>
      </w:r>
      <w:r>
        <w:rPr>
          <w:rStyle w:val="NormalTok"/>
        </w:rPr>
        <w:t xml:space="preserve"> </w:t>
      </w:r>
      <w:r>
        <w:rPr>
          <w:rStyle w:val="StringTok"/>
        </w:rPr>
        <w:t xml:space="preserve">"black"</w:t>
      </w:r>
      <w:r>
        <w:rPr>
          <w:rStyle w:val="NormalTok"/>
        </w:rPr>
        <w:t xml:space="preserve">, </w:t>
      </w:r>
      <w:r>
        <w:rPr>
          <w:rStyle w:val="DataTypeTok"/>
        </w:rPr>
        <w:t xml:space="preserve">pch =</w:t>
      </w:r>
      <w:r>
        <w:rPr>
          <w:rStyle w:val="NormalTok"/>
        </w:rPr>
        <w:t xml:space="preserve"> </w:t>
      </w:r>
      <w:r>
        <w:rPr>
          <w:rStyle w:val="DecValTok"/>
        </w:rPr>
        <w:t xml:space="preserve">20</w:t>
      </w:r>
      <w:r>
        <w:rPr>
          <w:rStyle w:val="NormalTok"/>
        </w:rPr>
        <w:t xml:space="preserve">);</w:t>
      </w:r>
      <w:r>
        <w:br w:type="textWrapping"/>
      </w:r>
      <w:r>
        <w:rPr>
          <w:rStyle w:val="NormalTok"/>
        </w:rPr>
        <w:t xml:space="preserve">  </w:t>
      </w:r>
      <w:r>
        <w:rPr>
          <w:rStyle w:val="KeywordTok"/>
        </w:rPr>
        <w:t xml:space="preserve">text</w:t>
      </w:r>
      <w:r>
        <w:rPr>
          <w:rStyle w:val="NormalTok"/>
        </w:rPr>
        <w:t xml:space="preserve">(</w:t>
      </w:r>
      <w:r>
        <w:rPr>
          <w:rStyle w:val="DataTypeTok"/>
        </w:rPr>
        <w:t xml:space="preserve">x =</w:t>
      </w:r>
      <w:r>
        <w:rPr>
          <w:rStyle w:val="NormalTok"/>
        </w:rPr>
        <w:t xml:space="preserve"> pt_PC1, </w:t>
      </w:r>
      <w:r>
        <w:rPr>
          <w:rStyle w:val="DataTypeTok"/>
        </w:rPr>
        <w:t xml:space="preserve">y =</w:t>
      </w:r>
      <w:r>
        <w:rPr>
          <w:rStyle w:val="NormalTok"/>
        </w:rPr>
        <w:t xml:space="preserve"> pt_PC2, </w:t>
      </w:r>
      <w:r>
        <w:rPr>
          <w:rStyle w:val="DataTypeTok"/>
        </w:rPr>
        <w:t xml:space="preserve">col =</w:t>
      </w:r>
      <w:r>
        <w:rPr>
          <w:rStyle w:val="NormalTok"/>
        </w:rPr>
        <w:t xml:space="preserve"> </w:t>
      </w:r>
      <w:r>
        <w:rPr>
          <w:rStyle w:val="StringTok"/>
        </w:rPr>
        <w:t xml:space="preserve">"white"</w:t>
      </w:r>
      <w:r>
        <w:rPr>
          <w:rStyle w:val="NormalTok"/>
        </w:rPr>
        <w:t xml:space="preserve">, </w:t>
      </w:r>
      <w:r>
        <w:rPr>
          <w:rStyle w:val="DataTypeTok"/>
        </w:rPr>
        <w:t xml:space="preserve">labels =</w:t>
      </w:r>
      <w:r>
        <w:rPr>
          <w:rStyle w:val="NormalTok"/>
        </w:rPr>
        <w:t xml:space="preserve"> i, </w:t>
      </w:r>
      <w:r>
        <w:rPr>
          <w:rStyle w:val="DataTypeTok"/>
        </w:rPr>
        <w:t xml:space="preserve">cex =</w:t>
      </w:r>
      <w:r>
        <w:rPr>
          <w:rStyle w:val="NormalTok"/>
        </w:rPr>
        <w:t xml:space="preserve"> </w:t>
      </w:r>
      <w:r>
        <w:rPr>
          <w:rStyle w:val="FloatTok"/>
        </w:rPr>
        <w:t xml:space="preserve">0.8</w:t>
      </w:r>
      <w:r>
        <w:rPr>
          <w:rStyle w:val="NormalTok"/>
        </w:rPr>
        <w:t xml:space="preserve">);</w:t>
      </w:r>
      <w:r>
        <w:br w:type="textWrapping"/>
      </w:r>
      <w:r>
        <w:rPr>
          <w:rStyle w:val="NormalTok"/>
        </w:rPr>
        <w:t xml:space="preserve">}</w:t>
      </w:r>
    </w:p>
    <w:p>
      <w:pPr>
        <w:pStyle w:val="FirstParagraph"/>
      </w:pPr>
      <w:r>
        <w:drawing>
          <wp:inline>
            <wp:extent cx="5334000" cy="5334000"/>
            <wp:effectExtent b="0" l="0" r="0" t="0"/>
            <wp:docPr descr="" title="" id="1" name="Picture"/>
            <a:graphic>
              <a:graphicData uri="http://schemas.openxmlformats.org/drawingml/2006/picture">
                <pic:pic>
                  <pic:nvPicPr>
                    <pic:cNvPr descr="index_files/figure-docx/unnamed-chunk-29-1.png" id="0" name="Picture"/>
                    <pic:cNvPicPr>
                      <a:picLocks noChangeArrowheads="1" noChangeAspect="1"/>
                    </pic:cNvPicPr>
                  </pic:nvPicPr>
                  <pic:blipFill>
                    <a:blip r:embed="rId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Those who are satisfied with their conceptual understanding of PCA, and the ability to use PCA in R, can stop here. In the next section, I will explain how PCA works mathematically.</w:t>
      </w:r>
    </w:p>
    <w:p>
      <w:pPr>
        <w:pStyle w:val="Heading1"/>
      </w:pPr>
      <w:bookmarkStart w:id="57" w:name="principal-component-analysis-matrix-algebra"/>
      <w:r>
        <w:t xml:space="preserve">Principal Component Analysis: matrix algebra</w:t>
      </w:r>
      <w:bookmarkEnd w:id="57"/>
    </w:p>
    <w:p>
      <w:pPr>
        <w:pStyle w:val="FirstParagraph"/>
      </w:pPr>
      <w:r>
        <w:t xml:space="preserve">A Principal Component Analysis is basically just an</w:t>
      </w:r>
      <w:r>
        <w:t xml:space="preserve"> </w:t>
      </w:r>
      <w:hyperlink r:id="rId58">
        <w:r>
          <w:rPr>
            <w:rStyle w:val="Hyperlink"/>
          </w:rPr>
          <w:t xml:space="preserve">eigenanalysis</w:t>
        </w:r>
      </w:hyperlink>
      <w:r>
        <w:t xml:space="preserve"> </w:t>
      </w:r>
      <w:r>
        <w:t xml:space="preserve">of a</w:t>
      </w:r>
      <w:r>
        <w:t xml:space="preserve"> </w:t>
      </w:r>
      <w:hyperlink r:id="rId59">
        <w:r>
          <w:rPr>
            <w:rStyle w:val="Hyperlink"/>
          </w:rPr>
          <w:t xml:space="preserve">covariance matrix</w:t>
        </w:r>
      </w:hyperlink>
      <w:r>
        <w:t xml:space="preserve">. I will present the maths underlying this and show the calculations in some detail, but a full explanation of matrix algebra, and</w:t>
      </w:r>
      <w:r>
        <w:t xml:space="preserve"> </w:t>
      </w:r>
      <w:hyperlink r:id="rId58">
        <w:r>
          <w:rPr>
            <w:rStyle w:val="Hyperlink"/>
          </w:rPr>
          <w:t xml:space="preserve">eigenvalues and eigenvectors</w:t>
        </w:r>
      </w:hyperlink>
      <w:r>
        <w:t xml:space="preserve"> </w:t>
      </w:r>
      <w:r>
        <w:t xml:space="preserve">is beyond the scope of these notes. Following my approach in the</w:t>
      </w:r>
      <w:r>
        <w:t xml:space="preserve"> </w:t>
      </w:r>
      <w:hyperlink w:anchor="pca">
        <w:r>
          <w:rPr>
            <w:rStyle w:val="Hyperlink"/>
          </w:rPr>
          <w:t xml:space="preserve">key concepts</w:t>
        </w:r>
      </w:hyperlink>
      <w:r>
        <w:t xml:space="preserve"> </w:t>
      </w:r>
      <w:r>
        <w:t xml:space="preserve">section above, I am going to try to present the key calculations and some of the key mathematical ideas using two dimensions to make everything easier to calculate and visualise. First, a reminder of what our simulated data look like from the first section.</w:t>
      </w:r>
    </w:p>
    <w:p>
      <w:pPr>
        <w:pStyle w:val="SourceCode"/>
      </w:pPr>
      <w:r>
        <w:rPr>
          <w:rStyle w:val="VerbatimChar"/>
        </w:rPr>
        <w:t xml:space="preserve">##            Variable_1 Variable_2  Variable_3 Variable_4</w:t>
      </w:r>
      <w:r>
        <w:br w:type="textWrapping"/>
      </w:r>
      <w:r>
        <w:rPr>
          <w:rStyle w:val="VerbatimChar"/>
        </w:rPr>
        <w:t xml:space="preserve">## Sample_1   0.70796106  0.1297128  5.41904108  5.6077690</w:t>
      </w:r>
      <w:r>
        <w:br w:type="textWrapping"/>
      </w:r>
      <w:r>
        <w:rPr>
          <w:rStyle w:val="VerbatimChar"/>
        </w:rPr>
        <w:t xml:space="preserve">## Sample_2  -1.16183949 -0.1304887  7.45433957  2.3886373</w:t>
      </w:r>
      <w:r>
        <w:br w:type="textWrapping"/>
      </w:r>
      <w:r>
        <w:rPr>
          <w:rStyle w:val="VerbatimChar"/>
        </w:rPr>
        <w:t xml:space="preserve">## Sample_3  -0.31647575 -0.5923319  0.03972441  2.2443615</w:t>
      </w:r>
      <w:r>
        <w:br w:type="textWrapping"/>
      </w:r>
      <w:r>
        <w:rPr>
          <w:rStyle w:val="VerbatimChar"/>
        </w:rPr>
        <w:t xml:space="preserve">## Sample_4   0.82385445  2.3839207 -3.36824294  1.7389874</w:t>
      </w:r>
      <w:r>
        <w:br w:type="textWrapping"/>
      </w:r>
      <w:r>
        <w:rPr>
          <w:rStyle w:val="VerbatimChar"/>
        </w:rPr>
        <w:t xml:space="preserve">## Sample_5  -0.10677415  0.6117401 -3.12749086 -1.3819935</w:t>
      </w:r>
      <w:r>
        <w:br w:type="textWrapping"/>
      </w:r>
      <w:r>
        <w:rPr>
          <w:rStyle w:val="VerbatimChar"/>
        </w:rPr>
        <w:t xml:space="preserve">## Sample_6   7.44669055  8.2259043  0.82596745  0.6170526</w:t>
      </w:r>
      <w:r>
        <w:br w:type="textWrapping"/>
      </w:r>
      <w:r>
        <w:rPr>
          <w:rStyle w:val="VerbatimChar"/>
        </w:rPr>
        <w:t xml:space="preserve">## Sample_7   6.66917896  5.2982390 -1.95614953  0.4884446</w:t>
      </w:r>
      <w:r>
        <w:br w:type="textWrapping"/>
      </w:r>
      <w:r>
        <w:rPr>
          <w:rStyle w:val="VerbatimChar"/>
        </w:rPr>
        <w:t xml:space="preserve">## Sample_8  -0.08411449  1.0896478 -0.44035733  6.6093252</w:t>
      </w:r>
      <w:r>
        <w:br w:type="textWrapping"/>
      </w:r>
      <w:r>
        <w:rPr>
          <w:rStyle w:val="VerbatimChar"/>
        </w:rPr>
        <w:t xml:space="preserve">## Sample_9  -0.07728920  1.6485142  0.96646046 -2.4760643</w:t>
      </w:r>
      <w:r>
        <w:br w:type="textWrapping"/>
      </w:r>
      <w:r>
        <w:rPr>
          <w:rStyle w:val="VerbatimChar"/>
        </w:rPr>
        <w:t xml:space="preserve">## Sample_10 -3.89868510 -4.7420396  0.69686677  2.8914307</w:t>
      </w:r>
      <w:r>
        <w:br w:type="textWrapping"/>
      </w:r>
      <w:r>
        <w:rPr>
          <w:rStyle w:val="VerbatimChar"/>
        </w:rPr>
        <w:t xml:space="preserve">## Sample_11  4.19587880  4.8837068  5.25706928  7.8644087</w:t>
      </w:r>
      <w:r>
        <w:br w:type="textWrapping"/>
      </w:r>
      <w:r>
        <w:rPr>
          <w:rStyle w:val="VerbatimChar"/>
        </w:rPr>
        <w:t xml:space="preserve">## Sample_12 -0.54151497  0.4554325  2.42085633  0.2465804</w:t>
      </w:r>
    </w:p>
    <w:p>
      <w:pPr>
        <w:pStyle w:val="FirstParagraph"/>
      </w:pPr>
      <w:r>
        <w:t xml:space="preserve">Again, I am just going to use the first two columns of data, so I will create a truncated data set</w:t>
      </w:r>
      <w:r>
        <w:t xml:space="preserve"> </w:t>
      </w:r>
      <w:r>
        <w:rPr>
          <w:rStyle w:val="VerbatimChar"/>
        </w:rPr>
        <w:t xml:space="preserve">eg_m</w:t>
      </w:r>
      <w:r>
        <w:t xml:space="preserve"> </w:t>
      </w:r>
      <w:r>
        <w:t xml:space="preserve">using just two of the columns from above.</w:t>
      </w:r>
    </w:p>
    <w:p>
      <w:pPr>
        <w:pStyle w:val="SourceCode"/>
      </w:pPr>
      <w:r>
        <w:rPr>
          <w:rStyle w:val="NormalTok"/>
        </w:rPr>
        <w:t xml:space="preserve">eg_m &lt;-</w:t>
      </w:r>
      <w:r>
        <w:rPr>
          <w:rStyle w:val="StringTok"/>
        </w:rPr>
        <w:t xml:space="preserve"> </w:t>
      </w:r>
      <w:r>
        <w:rPr>
          <w:rStyle w:val="NormalTok"/>
        </w:rPr>
        <w:t xml:space="preserve">eg_mat[,</w:t>
      </w:r>
      <w:r>
        <w:rPr>
          <w:rStyle w:val="DecValTok"/>
        </w:rPr>
        <w:t xml:space="preserve">1</w:t>
      </w:r>
      <w:r>
        <w:rPr>
          <w:rStyle w:val="OperatorTok"/>
        </w:rPr>
        <w:t xml:space="preserve">:</w:t>
      </w:r>
      <w:r>
        <w:rPr>
          <w:rStyle w:val="DecValTok"/>
        </w:rPr>
        <w:t xml:space="preserve">2</w:t>
      </w:r>
      <w:r>
        <w:rPr>
          <w:rStyle w:val="NormalTok"/>
        </w:rPr>
        <w:t xml:space="preserve">]; </w:t>
      </w:r>
      <w:r>
        <w:rPr>
          <w:rStyle w:val="CommentTok"/>
        </w:rPr>
        <w:t xml:space="preserve"># Now we have an R object with just two columns</w:t>
      </w:r>
    </w:p>
    <w:p>
      <w:pPr>
        <w:pStyle w:val="FirstParagraph"/>
      </w:pPr>
      <w:r>
        <w:t xml:space="preserve">We can start by just running a PCA as we did in the</w:t>
      </w:r>
      <w:r>
        <w:t xml:space="preserve"> </w:t>
      </w:r>
      <w:hyperlink w:anchor="Rcode">
        <w:r>
          <w:rPr>
            <w:rStyle w:val="Hyperlink"/>
          </w:rPr>
          <w:t xml:space="preserve">section above</w:t>
        </w:r>
      </w:hyperlink>
      <w:r>
        <w:t xml:space="preserve"> </w:t>
      </w:r>
      <w:r>
        <w:t xml:space="preserve">with</w:t>
      </w:r>
      <w:r>
        <w:t xml:space="preserve"> </w:t>
      </w:r>
      <w:r>
        <w:rPr>
          <w:rStyle w:val="VerbatimChar"/>
        </w:rPr>
        <w:t xml:space="preserve">pr_comp</w:t>
      </w:r>
      <w:r>
        <w:t xml:space="preserve">.</w:t>
      </w:r>
    </w:p>
    <w:p>
      <w:pPr>
        <w:pStyle w:val="SourceCode"/>
      </w:pPr>
      <w:r>
        <w:rPr>
          <w:rStyle w:val="KeywordTok"/>
        </w:rPr>
        <w:t xml:space="preserve">prcomp</w:t>
      </w:r>
      <w:r>
        <w:rPr>
          <w:rStyle w:val="NormalTok"/>
        </w:rPr>
        <w:t xml:space="preserve">(eg_m);</w:t>
      </w:r>
    </w:p>
    <w:p>
      <w:pPr>
        <w:pStyle w:val="SourceCode"/>
      </w:pPr>
      <w:r>
        <w:rPr>
          <w:rStyle w:val="VerbatimChar"/>
        </w:rPr>
        <w:t xml:space="preserve">## Standard deviations (1, .., p=2):</w:t>
      </w:r>
      <w:r>
        <w:br w:type="textWrapping"/>
      </w:r>
      <w:r>
        <w:rPr>
          <w:rStyle w:val="VerbatimChar"/>
        </w:rPr>
        <w:t xml:space="preserve">## [1] 4.636228 0.701357</w:t>
      </w:r>
      <w:r>
        <w:br w:type="textWrapping"/>
      </w:r>
      <w:r>
        <w:rPr>
          <w:rStyle w:val="VerbatimChar"/>
        </w:rPr>
        <w:t xml:space="preserve">## </w:t>
      </w:r>
      <w:r>
        <w:br w:type="textWrapping"/>
      </w:r>
      <w:r>
        <w:rPr>
          <w:rStyle w:val="VerbatimChar"/>
        </w:rPr>
        <w:t xml:space="preserve">## Rotation (n x k) = (2 x 2):</w:t>
      </w:r>
      <w:r>
        <w:br w:type="textWrapping"/>
      </w:r>
      <w:r>
        <w:rPr>
          <w:rStyle w:val="VerbatimChar"/>
        </w:rPr>
        <w:t xml:space="preserve">##                  PC1        PC2</w:t>
      </w:r>
      <w:r>
        <w:br w:type="textWrapping"/>
      </w:r>
      <w:r>
        <w:rPr>
          <w:rStyle w:val="VerbatimChar"/>
        </w:rPr>
        <w:t xml:space="preserve">## Variable_1 0.7047020  0.7095034</w:t>
      </w:r>
      <w:r>
        <w:br w:type="textWrapping"/>
      </w:r>
      <w:r>
        <w:rPr>
          <w:rStyle w:val="VerbatimChar"/>
        </w:rPr>
        <w:t xml:space="preserve">## Variable_2 0.7095034 -0.7047020</w:t>
      </w:r>
    </w:p>
    <w:p>
      <w:pPr>
        <w:pStyle w:val="FirstParagraph"/>
      </w:pPr>
      <w:r>
        <w:t xml:space="preserve">Here is our starting point, with standard deviations and loadings for each PC that we know are correct. Now we can attempt to do this whole analysis manually, without the</w:t>
      </w:r>
      <w:r>
        <w:t xml:space="preserve"> </w:t>
      </w:r>
      <w:r>
        <w:rPr>
          <w:rStyle w:val="VerbatimChar"/>
        </w:rPr>
        <w:t xml:space="preserve">prcomp</w:t>
      </w:r>
      <w:r>
        <w:t xml:space="preserve"> </w:t>
      </w:r>
      <w:r>
        <w:t xml:space="preserve">function. To start, we need to get the covariance matrix of the data. A covariance matrix is just a square matrix in which off-diagonal elements hold the covariance between variable</w:t>
      </w:r>
      <w:r>
        <w:t xml:space="preserve"> </w:t>
      </w:r>
      <m:oMath>
        <m:sSub>
          <m:e>
            <m:r>
              <m:t>X</m:t>
            </m:r>
          </m:e>
          <m:sub>
            <m:r>
              <m:t>i</m:t>
            </m:r>
          </m:sub>
        </m:sSub>
      </m:oMath>
      <w:r>
        <w:t xml:space="preserve"> </w:t>
      </w:r>
      <w:r>
        <w:t xml:space="preserve">and</w:t>
      </w:r>
      <w:r>
        <w:t xml:space="preserve"> </w:t>
      </w:r>
      <m:oMath>
        <m:sSub>
          <m:e>
            <m:r>
              <m:t>X</m:t>
            </m:r>
          </m:e>
          <m:sub>
            <m:r>
              <m:t>j</m:t>
            </m:r>
          </m:sub>
        </m:sSub>
      </m:oMath>
      <w:r>
        <w:t xml:space="preserve"> </w:t>
      </w:r>
      <w:r>
        <w:t xml:space="preserve">in row</w:t>
      </w:r>
      <w:r>
        <w:t xml:space="preserve"> </w:t>
      </w:r>
      <m:oMath>
        <m:r>
          <m:t>i</m:t>
        </m:r>
      </m:oMath>
      <w:r>
        <w:t xml:space="preserve"> </w:t>
      </w:r>
      <w:r>
        <w:t xml:space="preserve">and column</w:t>
      </w:r>
      <w:r>
        <w:t xml:space="preserve"> </w:t>
      </w:r>
      <m:oMath>
        <m:r>
          <m:t>j</m:t>
        </m:r>
      </m:oMath>
      <w:r>
        <w:t xml:space="preserve">. Diagonal elements (upper left to lower right) hold the variance of variable</w:t>
      </w:r>
      <w:r>
        <w:t xml:space="preserve"> </w:t>
      </w:r>
      <m:oMath>
        <m:sSub>
          <m:e>
            <m:r>
              <m:t>X</m:t>
            </m:r>
          </m:e>
          <m:sub>
            <m:r>
              <m:t>i</m:t>
            </m:r>
          </m:sub>
        </m:sSub>
      </m:oMath>
      <w:r>
        <w:t xml:space="preserve"> </w:t>
      </w:r>
      <w:r>
        <w:t xml:space="preserve">(i.e., the covariance between</w:t>
      </w:r>
      <w:r>
        <w:t xml:space="preserve"> </w:t>
      </w:r>
      <m:oMath>
        <m:sSub>
          <m:e>
            <m:r>
              <m:t>X</m:t>
            </m:r>
          </m:e>
          <m:sub>
            <m:r>
              <m:t>i</m:t>
            </m:r>
          </m:sub>
        </m:sSub>
      </m:oMath>
      <w:r>
        <w:t xml:space="preserve"> </w:t>
      </w:r>
      <w:r>
        <w:t xml:space="preserve">and itself, where</w:t>
      </w:r>
      <w:r>
        <w:t xml:space="preserve"> </w:t>
      </w:r>
      <m:oMath>
        <m:r>
          <m:t>i</m:t>
        </m:r>
      </m:oMath>
      <w:r>
        <w:t xml:space="preserve"> </w:t>
      </w:r>
      <w:r>
        <w:t xml:space="preserve">is both the row and column),</w:t>
      </w:r>
    </w:p>
    <w:p>
      <w:pPr>
        <w:pStyle w:val="BodyText"/>
      </w:pPr>
      <m:oMathPara>
        <m:oMathParaPr>
          <m:jc m:val="center"/>
        </m:oMathParaPr>
        <m:oMath>
          <m:r>
            <m:t>V</m:t>
          </m:r>
          <m:r>
            <m:t>=</m:t>
          </m:r>
          <m:d>
            <m:dPr>
              <m:begChr m:val="["/>
              <m:endChr m:val="]"/>
              <m:grow/>
            </m:dPr>
            <m:e>
              <m:m>
                <m:mPr>
                  <m:baseJc m:val="center"/>
                  <m:plcHide m:val="1"/>
                  <m:mcs>
                    <m:mc>
                      <m:mcPr>
                        <m:mcJc m:val="center"/>
                        <m:count m:val="1"/>
                      </m:mcPr>
                    </m:mc>
                    <m:mc>
                      <m:mcPr>
                        <m:mcJc m:val="center"/>
                        <m:count m:val="1"/>
                      </m:mcPr>
                    </m:mc>
                  </m:mcs>
                </m:mPr>
                <m:mr>
                  <m:e>
                    <m:r>
                      <m:t>V</m:t>
                    </m:r>
                    <m:r>
                      <m:t>a</m:t>
                    </m:r>
                    <m:r>
                      <m:t>r</m:t>
                    </m:r>
                    <m:r>
                      <m:t>(</m:t>
                    </m:r>
                    <m:sSub>
                      <m:e>
                        <m:r>
                          <m:t>X</m:t>
                        </m:r>
                      </m:e>
                      <m:sub>
                        <m:r>
                          <m:t>1</m:t>
                        </m:r>
                      </m:sub>
                    </m:sSub>
                    <m:r>
                      <m:t>)</m:t>
                    </m:r>
                    <m:r>
                      <m:t>,</m:t>
                    </m:r>
                  </m:e>
                  <m:e>
                    <m:r>
                      <m:t>C</m:t>
                    </m:r>
                    <m:r>
                      <m:t>o</m:t>
                    </m:r>
                    <m:r>
                      <m:t>v</m:t>
                    </m:r>
                    <m:r>
                      <m:t>(</m:t>
                    </m:r>
                    <m:sSub>
                      <m:e>
                        <m:r>
                          <m:t>X</m:t>
                        </m:r>
                      </m:e>
                      <m:sub>
                        <m:r>
                          <m:t>1</m:t>
                        </m:r>
                      </m:sub>
                    </m:sSub>
                    <m:r>
                      <m:t>,</m:t>
                    </m:r>
                    <m:sSub>
                      <m:e>
                        <m:r>
                          <m:t>X</m:t>
                        </m:r>
                      </m:e>
                      <m:sub>
                        <m:r>
                          <m:t>2</m:t>
                        </m:r>
                      </m:sub>
                    </m:sSub>
                    <m:r>
                      <m:t>)</m:t>
                    </m:r>
                  </m:e>
                </m:mr>
                <m:mr>
                  <m:e>
                    <m:r>
                      <m:t>C</m:t>
                    </m:r>
                    <m:r>
                      <m:t>o</m:t>
                    </m:r>
                    <m:r>
                      <m:t>v</m:t>
                    </m:r>
                    <m:r>
                      <m:t>(</m:t>
                    </m:r>
                    <m:sSub>
                      <m:e>
                        <m:r>
                          <m:t>X</m:t>
                        </m:r>
                      </m:e>
                      <m:sub>
                        <m:r>
                          <m:t>2</m:t>
                        </m:r>
                      </m:sub>
                    </m:sSub>
                    <m:r>
                      <m:t>,</m:t>
                    </m:r>
                    <m:sSub>
                      <m:e>
                        <m:r>
                          <m:t>X</m:t>
                        </m:r>
                      </m:e>
                      <m:sub>
                        <m:r>
                          <m:t>1</m:t>
                        </m:r>
                      </m:sub>
                    </m:sSub>
                    <m:r>
                      <m:t>)</m:t>
                    </m:r>
                    <m:r>
                      <m:t>,</m:t>
                    </m:r>
                  </m:e>
                  <m:e>
                    <m:r>
                      <m:t>V</m:t>
                    </m:r>
                    <m:r>
                      <m:t>a</m:t>
                    </m:r>
                    <m:r>
                      <m:t>r</m:t>
                    </m:r>
                    <m:r>
                      <m:t>(</m:t>
                    </m:r>
                    <m:sSub>
                      <m:e>
                        <m:r>
                          <m:t>X</m:t>
                        </m:r>
                      </m:e>
                      <m:sub>
                        <m:r>
                          <m:t>2</m:t>
                        </m:r>
                      </m:sub>
                    </m:sSub>
                    <m:r>
                      <m:t>)</m:t>
                    </m:r>
                  </m:e>
                </m:mr>
              </m:m>
            </m:e>
          </m:d>
          <m:r>
            <m:t>.</m:t>
          </m:r>
        </m:oMath>
      </m:oMathPara>
    </w:p>
    <w:p>
      <w:pPr>
        <w:pStyle w:val="FirstParagraph"/>
      </w:pPr>
      <w:hyperlink r:id="rId60">
        <w:r>
          <w:rPr>
            <w:rStyle w:val="Hyperlink"/>
          </w:rPr>
          <w:t xml:space="preserve">Covariance</w:t>
        </w:r>
      </w:hyperlink>
      <w:r>
        <w:t xml:space="preserve"> </w:t>
      </w:r>
      <w:r>
        <w:t xml:space="preserve">and</w:t>
      </w:r>
      <w:r>
        <w:t xml:space="preserve"> </w:t>
      </w:r>
      <w:hyperlink r:id="rId61">
        <w:r>
          <w:rPr>
            <w:rStyle w:val="Hyperlink"/>
          </w:rPr>
          <w:t xml:space="preserve">variance</w:t>
        </w:r>
      </w:hyperlink>
      <w:r>
        <w:t xml:space="preserve"> </w:t>
      </w:r>
      <w:r>
        <w:t xml:space="preserve">are calculated as usual. In R, we can easily get the covariance matrix using the</w:t>
      </w:r>
      <w:r>
        <w:t xml:space="preserve"> </w:t>
      </w:r>
      <w:r>
        <w:rPr>
          <w:rStyle w:val="VerbatimChar"/>
        </w:rPr>
        <w:t xml:space="preserve">cov</w:t>
      </w:r>
      <w:r>
        <w:t xml:space="preserve"> </w:t>
      </w:r>
      <w:r>
        <w:t xml:space="preserve">function.</w:t>
      </w:r>
    </w:p>
    <w:p>
      <w:pPr>
        <w:pStyle w:val="SourceCode"/>
      </w:pPr>
      <w:r>
        <w:rPr>
          <w:rStyle w:val="NormalTok"/>
        </w:rPr>
        <w:t xml:space="preserve">V &lt;-</w:t>
      </w:r>
      <w:r>
        <w:rPr>
          <w:rStyle w:val="StringTok"/>
        </w:rPr>
        <w:t xml:space="preserve"> </w:t>
      </w:r>
      <w:r>
        <w:rPr>
          <w:rStyle w:val="KeywordTok"/>
        </w:rPr>
        <w:t xml:space="preserve">cov</w:t>
      </w:r>
      <w:r>
        <w:rPr>
          <w:rStyle w:val="NormalTok"/>
        </w:rPr>
        <w:t xml:space="preserve">(eg_m); </w:t>
      </w:r>
      <w:r>
        <w:rPr>
          <w:rStyle w:val="CommentTok"/>
        </w:rPr>
        <w:t xml:space="preserve"># Variance covariance matrix of two simulated measurements</w:t>
      </w:r>
      <w:r>
        <w:br w:type="textWrapping"/>
      </w:r>
      <w:r>
        <w:rPr>
          <w:rStyle w:val="KeywordTok"/>
        </w:rPr>
        <w:t xml:space="preserve">print</w:t>
      </w:r>
      <w:r>
        <w:rPr>
          <w:rStyle w:val="NormalTok"/>
        </w:rPr>
        <w:t xml:space="preserve">(V);</w:t>
      </w:r>
    </w:p>
    <w:p>
      <w:pPr>
        <w:pStyle w:val="SourceCode"/>
      </w:pPr>
      <w:r>
        <w:rPr>
          <w:rStyle w:val="VerbatimChar"/>
        </w:rPr>
        <w:t xml:space="preserve">##            Variable_1 Variable_2</w:t>
      </w:r>
      <w:r>
        <w:br w:type="textWrapping"/>
      </w:r>
      <w:r>
        <w:rPr>
          <w:rStyle w:val="VerbatimChar"/>
        </w:rPr>
        <w:t xml:space="preserve">## Variable_1   10.92195   10.50111</w:t>
      </w:r>
      <w:r>
        <w:br w:type="textWrapping"/>
      </w:r>
      <w:r>
        <w:rPr>
          <w:rStyle w:val="VerbatimChar"/>
        </w:rPr>
        <w:t xml:space="preserve">## Variable_2   10.50111   11.06456</w:t>
      </w:r>
    </w:p>
    <w:p>
      <w:pPr>
        <w:pStyle w:val="FirstParagraph"/>
      </w:pPr>
      <w:r>
        <w:t xml:space="preserve">Note that the matrix is</w:t>
      </w:r>
      <w:r>
        <w:t xml:space="preserve"> </w:t>
      </w:r>
      <w:hyperlink r:id="rId62">
        <w:r>
          <w:rPr>
            <w:rStyle w:val="Hyperlink"/>
          </w:rPr>
          <w:t xml:space="preserve">symmetric</w:t>
        </w:r>
      </w:hyperlink>
      <w:r>
        <w:t xml:space="preserve">, meaning that the</w:t>
      </w:r>
      <w:r>
        <w:t xml:space="preserve"> </w:t>
      </w:r>
      <m:oMath>
        <m:r>
          <m:rPr>
            <m:sty m:val="b"/>
          </m:rPr>
          <m:t>V</m:t>
        </m:r>
      </m:oMath>
      <w:r>
        <w:t xml:space="preserve"> </w:t>
      </w:r>
      <w:r>
        <w:t xml:space="preserve">equals its own transpose (i.e., we can swap the elements in row</w:t>
      </w:r>
      <w:r>
        <w:t xml:space="preserve"> </w:t>
      </w:r>
      <m:oMath>
        <m:r>
          <m:t>i</m:t>
        </m:r>
      </m:oMath>
      <w:r>
        <w:t xml:space="preserve"> </w:t>
      </w:r>
      <w:r>
        <w:t xml:space="preserve">column</w:t>
      </w:r>
      <w:r>
        <w:t xml:space="preserve"> </w:t>
      </w:r>
      <m:oMath>
        <m:r>
          <m:t>j</m:t>
        </m:r>
      </m:oMath>
      <w:r>
        <w:t xml:space="preserve"> </w:t>
      </w:r>
      <w:r>
        <w:t xml:space="preserve">for the elements in row</w:t>
      </w:r>
      <w:r>
        <w:t xml:space="preserve"> </w:t>
      </w:r>
      <m:oMath>
        <m:r>
          <m:t>j</m:t>
        </m:r>
      </m:oMath>
      <w:r>
        <w:t xml:space="preserve"> </w:t>
      </w:r>
      <w:r>
        <w:t xml:space="preserve">column</w:t>
      </w:r>
      <w:r>
        <w:t xml:space="preserve"> </w:t>
      </w:r>
      <m:oMath>
        <m:r>
          <m:t>i</m:t>
        </m:r>
      </m:oMath>
      <w:r>
        <w:t xml:space="preserve"> </w:t>
      </w:r>
      <w:r>
        <w:t xml:space="preserve">and get the same matrix). What we need now are the eigenvalues and eigenvectors of</w:t>
      </w:r>
      <w:r>
        <w:t xml:space="preserve"> </w:t>
      </w:r>
      <m:oMath>
        <m:r>
          <m:rPr>
            <m:sty m:val="b"/>
          </m:rPr>
          <m:t>V</m:t>
        </m:r>
      </m:oMath>
      <w:r>
        <w:t xml:space="preserve">. R will calculate these with the function</w:t>
      </w:r>
      <w:r>
        <w:t xml:space="preserve"> </w:t>
      </w:r>
      <w:r>
        <w:rPr>
          <w:rStyle w:val="VerbatimChar"/>
        </w:rPr>
        <w:t xml:space="preserve">eigen</w:t>
      </w:r>
      <w:r>
        <w:t xml:space="preserve">, which I will do below.</w:t>
      </w:r>
    </w:p>
    <w:p>
      <w:pPr>
        <w:pStyle w:val="SourceCode"/>
      </w:pPr>
      <w:r>
        <w:rPr>
          <w:rStyle w:val="KeywordTok"/>
        </w:rPr>
        <w:t xml:space="preserve">eigen</w:t>
      </w:r>
      <w:r>
        <w:rPr>
          <w:rStyle w:val="NormalTok"/>
        </w:rPr>
        <w:t xml:space="preserve">(V); </w:t>
      </w:r>
      <w:r>
        <w:rPr>
          <w:rStyle w:val="CommentTok"/>
        </w:rPr>
        <w:t xml:space="preserve"># Eigenvalues and eigenvectors of V</w:t>
      </w:r>
    </w:p>
    <w:p>
      <w:pPr>
        <w:pStyle w:val="SourceCode"/>
      </w:pPr>
      <w:r>
        <w:rPr>
          <w:rStyle w:val="VerbatimChar"/>
        </w:rPr>
        <w:t xml:space="preserve">## eigen() decomposition</w:t>
      </w:r>
      <w:r>
        <w:br w:type="textWrapping"/>
      </w:r>
      <w:r>
        <w:rPr>
          <w:rStyle w:val="VerbatimChar"/>
        </w:rPr>
        <w:t xml:space="preserve">## $values</w:t>
      </w:r>
      <w:r>
        <w:br w:type="textWrapping"/>
      </w:r>
      <w:r>
        <w:rPr>
          <w:rStyle w:val="VerbatimChar"/>
        </w:rPr>
        <w:t xml:space="preserve">## [1] 21.4946066  0.4919017</w:t>
      </w:r>
      <w:r>
        <w:br w:type="textWrapping"/>
      </w:r>
      <w:r>
        <w:rPr>
          <w:rStyle w:val="VerbatimChar"/>
        </w:rPr>
        <w:t xml:space="preserve">## </w:t>
      </w:r>
      <w:r>
        <w:br w:type="textWrapping"/>
      </w:r>
      <w:r>
        <w:rPr>
          <w:rStyle w:val="VerbatimChar"/>
        </w:rPr>
        <w:t xml:space="preserve">## $vectors</w:t>
      </w:r>
      <w:r>
        <w:br w:type="textWrapping"/>
      </w:r>
      <w:r>
        <w:rPr>
          <w:rStyle w:val="VerbatimChar"/>
        </w:rPr>
        <w:t xml:space="preserve">##           [,1]       [,2]</w:t>
      </w:r>
      <w:r>
        <w:br w:type="textWrapping"/>
      </w:r>
      <w:r>
        <w:rPr>
          <w:rStyle w:val="VerbatimChar"/>
        </w:rPr>
        <w:t xml:space="preserve">## [1,] 0.7047020 -0.7095034</w:t>
      </w:r>
      <w:r>
        <w:br w:type="textWrapping"/>
      </w:r>
      <w:r>
        <w:rPr>
          <w:rStyle w:val="VerbatimChar"/>
        </w:rPr>
        <w:t xml:space="preserve">## [2,] 0.7095034  0.7047020</w:t>
      </w:r>
    </w:p>
    <w:p>
      <w:pPr>
        <w:pStyle w:val="FirstParagraph"/>
      </w:pPr>
      <w:r>
        <w:t xml:space="preserve">Notice that the eigenvectors are identical to the loadings from our</w:t>
      </w:r>
      <w:r>
        <w:t xml:space="preserve"> </w:t>
      </w:r>
      <w:r>
        <w:rPr>
          <w:rStyle w:val="VerbatimChar"/>
        </w:rPr>
        <w:t xml:space="preserve">prcomp(eg_m)</w:t>
      </w:r>
      <w:r>
        <w:t xml:space="preserve"> </w:t>
      </w:r>
      <w:r>
        <w:t xml:space="preserve">above. This is because our principle components are just the eigenvectors of the covariance matrix. Similarly, the eigenvalues printed above are just the variances of each principal component, equal to the standard deviations output from</w:t>
      </w:r>
      <w:r>
        <w:t xml:space="preserve"> </w:t>
      </w:r>
      <w:r>
        <w:rPr>
          <w:rStyle w:val="VerbatimChar"/>
        </w:rPr>
        <w:t xml:space="preserve">prcomp(eg_m)</w:t>
      </w:r>
      <w:r>
        <w:t xml:space="preserve"> </w:t>
      </w:r>
      <w:r>
        <w:t xml:space="preserve">squared. If we take the square root of them, we get the standard devations back.</w:t>
      </w:r>
    </w:p>
    <w:p>
      <w:pPr>
        <w:pStyle w:val="BodyText"/>
      </w:pPr>
      <w:r>
        <w:t xml:space="preserve">What are eigenvectors and eigenvalues, really? I will try to explain without being too formal with the mathematics. First, a very quick review of vectors. We can imagine a vector</w:t>
      </w:r>
      <w:r>
        <w:t xml:space="preserve"> </w:t>
      </w:r>
      <m:oMath>
        <m:r>
          <m:rPr>
            <m:sty m:val="b"/>
          </m:rPr>
          <m:t>x</m:t>
        </m:r>
      </m:oMath>
      <w:r>
        <w:t xml:space="preserve"> </w:t>
      </w:r>
      <w:r>
        <w:t xml:space="preserve">as an arrow pointing to some point in multidimensional space, and represented by a list of numbers that indicate how far from the origin it points in each dimension. For a really simple example, we can take the vector</w:t>
      </w:r>
      <w:r>
        <w:t xml:space="preserve"> </w:t>
      </w:r>
      <m:oMath>
        <m:r>
          <m:rPr>
            <m:sty m:val="b"/>
          </m:rPr>
          <m:t>x</m:t>
        </m:r>
        <m:r>
          <m:t>=</m:t>
        </m:r>
        <m:r>
          <m:t>(</m:t>
        </m:r>
        <m:r>
          <m:t>2</m:t>
        </m:r>
        <m:r>
          <m:t>,</m:t>
        </m:r>
        <m:r>
          <m:t>1</m:t>
        </m:r>
        <m:r>
          <m:t>)</m:t>
        </m:r>
      </m:oMath>
      <w:r>
        <w:t xml:space="preserve">, and visualise it on a plane.</w:t>
      </w:r>
    </w:p>
    <w:p>
      <w:pPr>
        <w:pStyle w:val="SourceCode"/>
      </w:pPr>
      <w:r>
        <w:rPr>
          <w:rStyle w:val="NormalTok"/>
        </w:rPr>
        <w:t xml:space="preserve">u &lt;-</w:t>
      </w:r>
      <w:r>
        <w:rPr>
          <w:rStyle w:val="StringTok"/>
        </w:rPr>
        <w:t xml:space="preserve"> </w:t>
      </w:r>
      <w:r>
        <w:rPr>
          <w:rStyle w:val="Keyword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w:t>
      </w:r>
      <w:r>
        <w:br w:type="textWrapping"/>
      </w:r>
      <w:r>
        <w:rPr>
          <w:rStyle w:val="KeywordTok"/>
        </w:rPr>
        <w:t xml:space="preserve">plot</w:t>
      </w:r>
      <w:r>
        <w:rPr>
          <w:rStyle w:val="NormalTok"/>
        </w:rPr>
        <w:t xml:space="preserve">(</w:t>
      </w:r>
      <w:r>
        <w:rPr>
          <w:rStyle w:val="DataTypeTok"/>
        </w:rPr>
        <w:t xml:space="preserve">x =</w:t>
      </w:r>
      <w:r>
        <w:rPr>
          <w:rStyle w:val="NormalTok"/>
        </w:rPr>
        <w:t xml:space="preserve"> </w:t>
      </w:r>
      <w:r>
        <w:rPr>
          <w:rStyle w:val="DecValTok"/>
        </w:rPr>
        <w:t xml:space="preserve">0</w:t>
      </w:r>
      <w:r>
        <w:rPr>
          <w:rStyle w:val="NormalTok"/>
        </w:rPr>
        <w:t xml:space="preserve">, </w:t>
      </w:r>
      <w:r>
        <w:rPr>
          <w:rStyle w:val="DataTypeTok"/>
        </w:rPr>
        <w:t xml:space="preserve">y =</w:t>
      </w:r>
      <w:r>
        <w:rPr>
          <w:rStyle w:val="NormalTok"/>
        </w:rPr>
        <w:t xml:space="preserve"> </w:t>
      </w:r>
      <w:r>
        <w:rPr>
          <w:rStyle w:val="DecValTok"/>
        </w:rPr>
        <w:t xml:space="preserve">0</w:t>
      </w:r>
      <w:r>
        <w:rPr>
          <w:rStyle w:val="NormalTok"/>
        </w:rPr>
        <w:t xml:space="preserve">, </w:t>
      </w:r>
      <w:r>
        <w:rPr>
          <w:rStyle w:val="DataTypeTok"/>
        </w:rPr>
        <w:t xml:space="preserve">type =</w:t>
      </w:r>
      <w:r>
        <w:rPr>
          <w:rStyle w:val="NormalTok"/>
        </w:rPr>
        <w:t xml:space="preserve"> </w:t>
      </w:r>
      <w:r>
        <w:rPr>
          <w:rStyle w:val="StringTok"/>
        </w:rPr>
        <w:t xml:space="preserve">"n"</w:t>
      </w:r>
      <w:r>
        <w:rPr>
          <w:rStyle w:val="NormalTok"/>
        </w:rPr>
        <w:t xml:space="preserve">, </w:t>
      </w:r>
      <w:r>
        <w:rPr>
          <w:rStyle w:val="DataTypeTok"/>
        </w:rPr>
        <w:t xml:space="preserve">xlim =</w:t>
      </w:r>
      <w:r>
        <w:rPr>
          <w:rStyle w:val="NormalTok"/>
        </w:rPr>
        <w:t xml:space="preserve"> </w:t>
      </w:r>
      <w:r>
        <w:rPr>
          <w:rStyle w:val="KeywordTok"/>
        </w:rPr>
        <w:t xml:space="preserve">c</w:t>
      </w:r>
      <w:r>
        <w:rPr>
          <w:rStyle w:val="NormalTok"/>
        </w:rPr>
        <w:t xml:space="preserve">(</w:t>
      </w:r>
      <w:r>
        <w:rPr>
          <w:rStyle w:val="OperatorTok"/>
        </w:rPr>
        <w:t xml:space="preserve">-</w:t>
      </w:r>
      <w:r>
        <w:rPr>
          <w:rStyle w:val="DecValTok"/>
        </w:rPr>
        <w:t xml:space="preserve">1</w:t>
      </w:r>
      <w:r>
        <w:rPr>
          <w:rStyle w:val="NormalTok"/>
        </w:rPr>
        <w:t xml:space="preserve">, </w:t>
      </w:r>
      <w:r>
        <w:rPr>
          <w:rStyle w:val="DecValTok"/>
        </w:rPr>
        <w:t xml:space="preserve">3</w:t>
      </w:r>
      <w:r>
        <w:rPr>
          <w:rStyle w:val="NormalTok"/>
        </w:rPr>
        <w:t xml:space="preserve">), </w:t>
      </w:r>
      <w:r>
        <w:rPr>
          <w:rStyle w:val="DataTypeTok"/>
        </w:rPr>
        <w:t xml:space="preserve">ylim =</w:t>
      </w:r>
      <w:r>
        <w:rPr>
          <w:rStyle w:val="NormalTok"/>
        </w:rPr>
        <w:t xml:space="preserve"> </w:t>
      </w:r>
      <w:r>
        <w:rPr>
          <w:rStyle w:val="KeywordTok"/>
        </w:rPr>
        <w:t xml:space="preserve">c</w:t>
      </w:r>
      <w:r>
        <w:rPr>
          <w:rStyle w:val="NormalTok"/>
        </w:rPr>
        <w:t xml:space="preserve">(</w:t>
      </w:r>
      <w:r>
        <w:rPr>
          <w:rStyle w:val="OperatorTok"/>
        </w:rPr>
        <w:t xml:space="preserve">-</w:t>
      </w:r>
      <w:r>
        <w:rPr>
          <w:rStyle w:val="DecValTok"/>
        </w:rPr>
        <w:t xml:space="preserve">1</w:t>
      </w:r>
      <w:r>
        <w:rPr>
          <w:rStyle w:val="NormalTok"/>
        </w:rPr>
        <w:t xml:space="preserve">, </w:t>
      </w:r>
      <w:r>
        <w:rPr>
          <w:rStyle w:val="DecValTok"/>
        </w:rPr>
        <w:t xml:space="preserve">3</w:t>
      </w:r>
      <w:r>
        <w:rPr>
          <w:rStyle w:val="NormalTok"/>
        </w:rPr>
        <w:t xml:space="preserve">), </w:t>
      </w:r>
      <w:r>
        <w:rPr>
          <w:rStyle w:val="DataTypeTok"/>
        </w:rPr>
        <w:t xml:space="preserve">xlab =</w:t>
      </w:r>
      <w:r>
        <w:rPr>
          <w:rStyle w:val="NormalTok"/>
        </w:rPr>
        <w:t xml:space="preserve"> </w:t>
      </w:r>
      <w:r>
        <w:rPr>
          <w:rStyle w:val="StringTok"/>
        </w:rPr>
        <w:t xml:space="preserve">""</w:t>
      </w:r>
      <w:r>
        <w:rPr>
          <w:rStyle w:val="NormalTok"/>
        </w:rPr>
        <w:t xml:space="preserve">,</w:t>
      </w:r>
      <w:r>
        <w:br w:type="textWrapping"/>
      </w:r>
      <w:r>
        <w:rPr>
          <w:rStyle w:val="NormalTok"/>
        </w:rPr>
        <w:t xml:space="preserve">     </w:t>
      </w:r>
      <w:r>
        <w:rPr>
          <w:rStyle w:val="DataTypeTok"/>
        </w:rPr>
        <w:t xml:space="preserve">ylab =</w:t>
      </w:r>
      <w:r>
        <w:rPr>
          <w:rStyle w:val="NormalTok"/>
        </w:rPr>
        <w:t xml:space="preserve"> </w:t>
      </w:r>
      <w:r>
        <w:rPr>
          <w:rStyle w:val="StringTok"/>
        </w:rPr>
        <w:t xml:space="preserve">""</w:t>
      </w:r>
      <w:r>
        <w:rPr>
          <w:rStyle w:val="NormalTok"/>
        </w:rPr>
        <w:t xml:space="preserve">);</w:t>
      </w:r>
      <w:r>
        <w:br w:type="textWrapping"/>
      </w:r>
      <w:r>
        <w:rPr>
          <w:rStyle w:val="KeywordTok"/>
        </w:rPr>
        <w:t xml:space="preserve">arrows</w:t>
      </w:r>
      <w:r>
        <w:rPr>
          <w:rStyle w:val="NormalTok"/>
        </w:rPr>
        <w:t xml:space="preserve">(</w:t>
      </w:r>
      <w:r>
        <w:rPr>
          <w:rStyle w:val="DataTypeTok"/>
        </w:rPr>
        <w:t xml:space="preserve">x0 =</w:t>
      </w:r>
      <w:r>
        <w:rPr>
          <w:rStyle w:val="NormalTok"/>
        </w:rPr>
        <w:t xml:space="preserve"> </w:t>
      </w:r>
      <w:r>
        <w:rPr>
          <w:rStyle w:val="DecValTok"/>
        </w:rPr>
        <w:t xml:space="preserve">0</w:t>
      </w:r>
      <w:r>
        <w:rPr>
          <w:rStyle w:val="NormalTok"/>
        </w:rPr>
        <w:t xml:space="preserve">, </w:t>
      </w:r>
      <w:r>
        <w:rPr>
          <w:rStyle w:val="DataTypeTok"/>
        </w:rPr>
        <w:t xml:space="preserve">y0 =</w:t>
      </w:r>
      <w:r>
        <w:rPr>
          <w:rStyle w:val="NormalTok"/>
        </w:rPr>
        <w:t xml:space="preserve"> </w:t>
      </w:r>
      <w:r>
        <w:rPr>
          <w:rStyle w:val="DecValTok"/>
        </w:rPr>
        <w:t xml:space="preserve">0</w:t>
      </w:r>
      <w:r>
        <w:rPr>
          <w:rStyle w:val="NormalTok"/>
        </w:rPr>
        <w:t xml:space="preserve">, </w:t>
      </w:r>
      <w:r>
        <w:rPr>
          <w:rStyle w:val="DataTypeTok"/>
        </w:rPr>
        <w:t xml:space="preserve">x1 =</w:t>
      </w:r>
      <w:r>
        <w:rPr>
          <w:rStyle w:val="NormalTok"/>
        </w:rPr>
        <w:t xml:space="preserve"> u[</w:t>
      </w:r>
      <w:r>
        <w:rPr>
          <w:rStyle w:val="DecValTok"/>
        </w:rPr>
        <w:t xml:space="preserve">1</w:t>
      </w:r>
      <w:r>
        <w:rPr>
          <w:rStyle w:val="NormalTok"/>
        </w:rPr>
        <w:t xml:space="preserve">], </w:t>
      </w:r>
      <w:r>
        <w:rPr>
          <w:rStyle w:val="DataTypeTok"/>
        </w:rPr>
        <w:t xml:space="preserve">y1 =</w:t>
      </w:r>
      <w:r>
        <w:rPr>
          <w:rStyle w:val="NormalTok"/>
        </w:rPr>
        <w:t xml:space="preserve"> u[</w:t>
      </w:r>
      <w:r>
        <w:rPr>
          <w:rStyle w:val="DecValTok"/>
        </w:rPr>
        <w:t xml:space="preserve">2</w:t>
      </w:r>
      <w:r>
        <w:rPr>
          <w:rStyle w:val="NormalTok"/>
        </w:rPr>
        <w:t xml:space="preserve">], </w:t>
      </w:r>
      <w:r>
        <w:rPr>
          <w:rStyle w:val="DataTypeTok"/>
        </w:rPr>
        <w:t xml:space="preserve">length =</w:t>
      </w:r>
      <w:r>
        <w:rPr>
          <w:rStyle w:val="NormalTok"/>
        </w:rPr>
        <w:t xml:space="preserve"> </w:t>
      </w:r>
      <w:r>
        <w:rPr>
          <w:rStyle w:val="FloatTok"/>
        </w:rPr>
        <w:t xml:space="preserve">0.1</w:t>
      </w:r>
      <w:r>
        <w:rPr>
          <w:rStyle w:val="NormalTok"/>
        </w:rPr>
        <w:t xml:space="preserve">, </w:t>
      </w:r>
      <w:r>
        <w:rPr>
          <w:rStyle w:val="DataTypeTok"/>
        </w:rPr>
        <w:t xml:space="preserve">lwd =</w:t>
      </w:r>
      <w:r>
        <w:rPr>
          <w:rStyle w:val="NormalTok"/>
        </w:rPr>
        <w:t xml:space="preserve"> </w:t>
      </w:r>
      <w:r>
        <w:rPr>
          <w:rStyle w:val="DecValTok"/>
        </w:rPr>
        <w:t xml:space="preserve">3</w:t>
      </w:r>
      <w:r>
        <w:rPr>
          <w:rStyle w:val="NormalTok"/>
        </w:rPr>
        <w:t xml:space="preserve">);</w:t>
      </w:r>
      <w:r>
        <w:br w:type="textWrapping"/>
      </w:r>
      <w:r>
        <w:rPr>
          <w:rStyle w:val="KeywordTok"/>
        </w:rPr>
        <w:t xml:space="preserve">abline</w:t>
      </w:r>
      <w:r>
        <w:rPr>
          <w:rStyle w:val="NormalTok"/>
        </w:rPr>
        <w:t xml:space="preserve">(</w:t>
      </w:r>
      <w:r>
        <w:rPr>
          <w:rStyle w:val="DataTypeTok"/>
        </w:rPr>
        <w:t xml:space="preserve">h =</w:t>
      </w:r>
      <w:r>
        <w:rPr>
          <w:rStyle w:val="NormalTok"/>
        </w:rPr>
        <w:t xml:space="preserve"> </w:t>
      </w:r>
      <w:r>
        <w:rPr>
          <w:rStyle w:val="DecValTok"/>
        </w:rPr>
        <w:t xml:space="preserve">0</w:t>
      </w:r>
      <w:r>
        <w:rPr>
          <w:rStyle w:val="NormalTok"/>
        </w:rPr>
        <w:t xml:space="preserve">, </w:t>
      </w:r>
      <w:r>
        <w:rPr>
          <w:rStyle w:val="DataTypeTok"/>
        </w:rPr>
        <w:t xml:space="preserve">lty =</w:t>
      </w:r>
      <w:r>
        <w:rPr>
          <w:rStyle w:val="NormalTok"/>
        </w:rPr>
        <w:t xml:space="preserve"> </w:t>
      </w:r>
      <w:r>
        <w:rPr>
          <w:rStyle w:val="StringTok"/>
        </w:rPr>
        <w:t xml:space="preserve">"dotted"</w:t>
      </w:r>
      <w:r>
        <w:rPr>
          <w:rStyle w:val="NormalTok"/>
        </w:rPr>
        <w:t xml:space="preserve">, </w:t>
      </w:r>
      <w:r>
        <w:rPr>
          <w:rStyle w:val="DataTypeTok"/>
        </w:rPr>
        <w:t xml:space="preserve">lwd =</w:t>
      </w:r>
      <w:r>
        <w:rPr>
          <w:rStyle w:val="NormalTok"/>
        </w:rPr>
        <w:t xml:space="preserve"> </w:t>
      </w:r>
      <w:r>
        <w:rPr>
          <w:rStyle w:val="FloatTok"/>
        </w:rPr>
        <w:t xml:space="preserve">0.8</w:t>
      </w:r>
      <w:r>
        <w:rPr>
          <w:rStyle w:val="NormalTok"/>
        </w:rPr>
        <w:t xml:space="preserve">);</w:t>
      </w:r>
      <w:r>
        <w:br w:type="textWrapping"/>
      </w:r>
      <w:r>
        <w:rPr>
          <w:rStyle w:val="KeywordTok"/>
        </w:rPr>
        <w:t xml:space="preserve">abline</w:t>
      </w:r>
      <w:r>
        <w:rPr>
          <w:rStyle w:val="NormalTok"/>
        </w:rPr>
        <w:t xml:space="preserve">(</w:t>
      </w:r>
      <w:r>
        <w:rPr>
          <w:rStyle w:val="DataTypeTok"/>
        </w:rPr>
        <w:t xml:space="preserve">v =</w:t>
      </w:r>
      <w:r>
        <w:rPr>
          <w:rStyle w:val="NormalTok"/>
        </w:rPr>
        <w:t xml:space="preserve"> </w:t>
      </w:r>
      <w:r>
        <w:rPr>
          <w:rStyle w:val="DecValTok"/>
        </w:rPr>
        <w:t xml:space="preserve">0</w:t>
      </w:r>
      <w:r>
        <w:rPr>
          <w:rStyle w:val="NormalTok"/>
        </w:rPr>
        <w:t xml:space="preserve">, </w:t>
      </w:r>
      <w:r>
        <w:rPr>
          <w:rStyle w:val="DataTypeTok"/>
        </w:rPr>
        <w:t xml:space="preserve">lty =</w:t>
      </w:r>
      <w:r>
        <w:rPr>
          <w:rStyle w:val="NormalTok"/>
        </w:rPr>
        <w:t xml:space="preserve"> </w:t>
      </w:r>
      <w:r>
        <w:rPr>
          <w:rStyle w:val="StringTok"/>
        </w:rPr>
        <w:t xml:space="preserve">"dotted"</w:t>
      </w:r>
      <w:r>
        <w:rPr>
          <w:rStyle w:val="NormalTok"/>
        </w:rPr>
        <w:t xml:space="preserve">, </w:t>
      </w:r>
      <w:r>
        <w:rPr>
          <w:rStyle w:val="DataTypeTok"/>
        </w:rPr>
        <w:t xml:space="preserve">lwd =</w:t>
      </w:r>
      <w:r>
        <w:rPr>
          <w:rStyle w:val="NormalTok"/>
        </w:rPr>
        <w:t xml:space="preserve"> </w:t>
      </w:r>
      <w:r>
        <w:rPr>
          <w:rStyle w:val="FloatTok"/>
        </w:rPr>
        <w:t xml:space="preserve">0.8</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index_files/figure-docx/unnamed-chunk-35-1.png" id="0" name="Picture"/>
                    <pic:cNvPicPr>
                      <a:picLocks noChangeArrowheads="1" noChangeAspect="1"/>
                    </pic:cNvPicPr>
                  </pic:nvPicPr>
                  <pic:blipFill>
                    <a:blip r:embed="rId6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An</w:t>
      </w:r>
      <w:r>
        <w:t xml:space="preserve"> </w:t>
      </w:r>
      <w:r>
        <w:rPr>
          <w:i/>
        </w:rPr>
        <w:t xml:space="preserve">eigenvector</w:t>
      </w:r>
      <w:r>
        <w:t xml:space="preserve"> </w:t>
      </w:r>
      <w:r>
        <w:t xml:space="preserve">(</w:t>
      </w:r>
      <m:oMath>
        <m:r>
          <m:t>u</m:t>
        </m:r>
      </m:oMath>
      <w:r>
        <w:t xml:space="preserve">) is a vector that can be multiplied by its corresponding</w:t>
      </w:r>
      <w:r>
        <w:t xml:space="preserve"> </w:t>
      </w:r>
      <w:r>
        <w:rPr>
          <w:i/>
        </w:rPr>
        <w:t xml:space="preserve">eigenvalue</w:t>
      </w:r>
      <w:r>
        <w:t xml:space="preserve"> </w:t>
      </w:r>
      <w:r>
        <w:t xml:space="preserve">(</w:t>
      </w:r>
      <m:oMath>
        <m:r>
          <m:t>λ</m:t>
        </m:r>
      </m:oMath>
      <w:r>
        <w:t xml:space="preserve">) to give the same vector as you would get by multiplying a matrix</w:t>
      </w:r>
      <w:r>
        <w:t xml:space="preserve"> </w:t>
      </w:r>
      <m:oMath>
        <m:r>
          <m:rPr>
            <m:sty m:val="b"/>
          </m:rPr>
          <m:t>V</m:t>
        </m:r>
      </m:oMath>
      <w:r>
        <w:t xml:space="preserve"> </w:t>
      </w:r>
      <w:r>
        <w:t xml:space="preserve">by the same eigenvector,</w:t>
      </w:r>
    </w:p>
    <w:p>
      <w:pPr>
        <w:pStyle w:val="BodyText"/>
      </w:pPr>
      <m:oMathPara>
        <m:oMathParaPr>
          <m:jc m:val="center"/>
        </m:oMathParaPr>
        <m:oMath>
          <m:r>
            <m:rPr>
              <m:sty m:val="b"/>
            </m:rPr>
            <m:t>Vu</m:t>
          </m:r>
          <m:r>
            <m:t>=</m:t>
          </m:r>
          <m:r>
            <m:t>λ</m:t>
          </m:r>
          <m:r>
            <m:rPr>
              <m:sty m:val="b"/>
            </m:rPr>
            <m:t>u</m:t>
          </m:r>
          <m:r>
            <m:t>.</m:t>
          </m:r>
        </m:oMath>
      </m:oMathPara>
    </w:p>
    <w:p>
      <w:pPr>
        <w:pStyle w:val="FirstParagraph"/>
      </w:pPr>
      <w:r>
        <w:t xml:space="preserve">It is important to remember that matrix multiplication is different from scalar multiplication. When we multiply two matrices, we do not just multiply the element in row</w:t>
      </w:r>
      <w:r>
        <w:t xml:space="preserve"> </w:t>
      </w:r>
      <m:oMath>
        <m:r>
          <m:t>i</m:t>
        </m:r>
      </m:oMath>
      <w:r>
        <w:t xml:space="preserve"> </w:t>
      </w:r>
      <w:r>
        <w:t xml:space="preserve">and column</w:t>
      </w:r>
      <w:r>
        <w:t xml:space="preserve"> </w:t>
      </w:r>
      <m:oMath>
        <m:r>
          <m:t>j</m:t>
        </m:r>
      </m:oMath>
      <w:r>
        <w:t xml:space="preserve"> </w:t>
      </w:r>
      <w:r>
        <w:t xml:space="preserve">in one matrix by row</w:t>
      </w:r>
      <w:r>
        <w:t xml:space="preserve"> </w:t>
      </w:r>
      <m:oMath>
        <m:r>
          <m:t>i</m:t>
        </m:r>
      </m:oMath>
      <w:r>
        <w:t xml:space="preserve"> </w:t>
      </w:r>
      <w:r>
        <w:t xml:space="preserve">and column</w:t>
      </w:r>
      <w:r>
        <w:t xml:space="preserve"> </w:t>
      </w:r>
      <m:oMath>
        <m:r>
          <m:t>j</m:t>
        </m:r>
      </m:oMath>
      <w:r>
        <w:t xml:space="preserve"> </w:t>
      </w:r>
      <w:r>
        <w:t xml:space="preserve">in the other matrix. Matrix multiplication is a series of multiplying row elements of one matrix by the column elements of another, and summing these products between elements. It will be easier to illustrate with an example. Take our covariance matrix</w:t>
      </w:r>
      <w:r>
        <w:t xml:space="preserve"> </w:t>
      </w:r>
      <m:oMath>
        <m:r>
          <m:rPr>
            <m:sty m:val="b"/>
          </m:rPr>
          <m:t>V</m:t>
        </m:r>
      </m:oMath>
      <w:r>
        <w:t xml:space="preserve"> </w:t>
      </w:r>
      <w:r>
        <w:t xml:space="preserve">and the example vector</w:t>
      </w:r>
      <w:r>
        <w:t xml:space="preserve"> </w:t>
      </w:r>
      <m:oMath>
        <m:r>
          <m:rPr>
            <m:sty m:val="b"/>
          </m:rPr>
          <m:t>x</m:t>
        </m:r>
      </m:oMath>
      <w:r>
        <w:t xml:space="preserve">. By multiplying row 1 by the column vector</w:t>
      </w:r>
      <w:r>
        <w:t xml:space="preserve"> </w:t>
      </w:r>
      <m:oMath>
        <m:r>
          <m:rPr>
            <m:sty m:val="b"/>
          </m:rPr>
          <m:t>x</m:t>
        </m:r>
      </m:oMath>
      <w:r>
        <w:t xml:space="preserve">, then row 2 by the column vector</w:t>
      </w:r>
      <w:r>
        <w:t xml:space="preserve"> </w:t>
      </w:r>
      <m:oMath>
        <m:r>
          <m:rPr>
            <m:sty m:val="b"/>
          </m:rPr>
          <m:t>x</m:t>
        </m:r>
      </m:oMath>
      <w:r>
        <w:t xml:space="preserve">, we get the following vector,</w:t>
      </w:r>
    </w:p>
    <w:p>
      <w:pPr>
        <w:pStyle w:val="BodyText"/>
      </w:pPr>
      <m:oMathPara>
        <m:oMathParaPr>
          <m:jc m:val="center"/>
        </m:oMathParaPr>
        <m:oMath>
          <m:d>
            <m:dPr>
              <m:begChr m:val="["/>
              <m:endChr m:val="]"/>
              <m:grow/>
            </m:dPr>
            <m:e>
              <m:m>
                <m:mPr>
                  <m:baseJc m:val="center"/>
                  <m:plcHide m:val="1"/>
                  <m:mcs>
                    <m:mc>
                      <m:mcPr>
                        <m:mcJc m:val="center"/>
                        <m:count m:val="1"/>
                      </m:mcPr>
                    </m:mc>
                    <m:mc>
                      <m:mcPr>
                        <m:mcJc m:val="center"/>
                        <m:count m:val="1"/>
                      </m:mcPr>
                    </m:mc>
                  </m:mcs>
                </m:mPr>
                <m:mr>
                  <m:e>
                    <m:r>
                      <m:t>10.92</m:t>
                    </m:r>
                    <m:r>
                      <m:t>,</m:t>
                    </m:r>
                  </m:e>
                  <m:e>
                    <m:r>
                      <m:t>10.5</m:t>
                    </m:r>
                  </m:e>
                </m:mr>
                <m:mr>
                  <m:e>
                    <m:r>
                      <m:t>10.5</m:t>
                    </m:r>
                    <m:r>
                      <m:t>,</m:t>
                    </m:r>
                  </m:e>
                  <m:e>
                    <m:r>
                      <m:t>11.06</m:t>
                    </m:r>
                  </m:e>
                </m:mr>
              </m:m>
            </m:e>
          </m:d>
          <m:d>
            <m:dPr>
              <m:begChr m:val="["/>
              <m:endChr m:val="]"/>
              <m:grow/>
            </m:dPr>
            <m:e>
              <m:m>
                <m:mPr>
                  <m:baseJc m:val="center"/>
                  <m:plcHide m:val="1"/>
                  <m:mcs>
                    <m:mc>
                      <m:mcPr>
                        <m:mcJc m:val="center"/>
                        <m:count m:val="1"/>
                      </m:mcPr>
                    </m:mc>
                  </m:mcs>
                </m:mPr>
                <m:mr>
                  <m:e>
                    <m:r>
                      <m:t>2</m:t>
                    </m:r>
                  </m:e>
                </m:mr>
                <m:mr>
                  <m:e>
                    <m:r>
                      <m:t>1</m:t>
                    </m:r>
                  </m:e>
                </m:mr>
              </m:m>
            </m:e>
          </m:d>
          <m:r>
            <m:t>=</m:t>
          </m:r>
          <m:d>
            <m:dPr>
              <m:begChr m:val="["/>
              <m:endChr m:val="]"/>
              <m:grow/>
            </m:dPr>
            <m:e>
              <m:m>
                <m:mPr>
                  <m:baseJc m:val="center"/>
                  <m:plcHide m:val="1"/>
                  <m:mcs>
                    <m:mc>
                      <m:mcPr>
                        <m:mcJc m:val="center"/>
                        <m:count m:val="1"/>
                      </m:mcPr>
                    </m:mc>
                  </m:mcs>
                </m:mPr>
                <m:mr>
                  <m:e>
                    <m:r>
                      <m:t>32.35</m:t>
                    </m:r>
                  </m:e>
                </m:mr>
                <m:mr>
                  <m:e>
                    <m:r>
                      <m:t>32.07</m:t>
                    </m:r>
                  </m:e>
                </m:mr>
              </m:m>
            </m:e>
          </m:d>
        </m:oMath>
      </m:oMathPara>
    </w:p>
    <w:p>
      <w:pPr>
        <w:pStyle w:val="FirstParagraph"/>
      </w:pPr>
      <w:r>
        <w:t xml:space="preserve">We can confirm this the long way by getting the first element of the product,</w:t>
      </w:r>
      <w:r>
        <w:t xml:space="preserve"> </w:t>
      </w:r>
      <m:oMath>
        <m:r>
          <m:t>(</m:t>
        </m:r>
        <m:r>
          <m:t>10.92</m:t>
        </m:r>
        <m:r>
          <m:t>×</m:t>
        </m:r>
        <m:r>
          <m:t>2</m:t>
        </m:r>
        <m:r>
          <m:t>)</m:t>
        </m:r>
        <m:r>
          <m:t>+</m:t>
        </m:r>
        <m:r>
          <m:t>(</m:t>
        </m:r>
        <m:r>
          <m:t>10.5</m:t>
        </m:r>
        <m:r>
          <m:t>×</m:t>
        </m:r>
        <m:r>
          <m:t>1</m:t>
        </m:r>
        <m:r>
          <m:t>)</m:t>
        </m:r>
        <m:r>
          <m:t>=</m:t>
        </m:r>
      </m:oMath>
      <w:r>
        <w:t xml:space="preserve"> </w:t>
      </w:r>
      <w:r>
        <w:t xml:space="preserve">32.34. Likewise, we get the second element,</w:t>
      </w:r>
      <w:r>
        <w:t xml:space="preserve"> </w:t>
      </w:r>
      <m:oMath>
        <m:r>
          <m:t>(</m:t>
        </m:r>
        <m:r>
          <m:t>10.5</m:t>
        </m:r>
        <m:r>
          <m:t>×</m:t>
        </m:r>
        <m:r>
          <m:t>2</m:t>
        </m:r>
        <m:r>
          <m:t>)</m:t>
        </m:r>
        <m:r>
          <m:t>+</m:t>
        </m:r>
        <m:r>
          <m:t>(</m:t>
        </m:r>
        <m:r>
          <m:t>11.06</m:t>
        </m:r>
        <m:r>
          <m:t>×</m:t>
        </m:r>
        <m:r>
          <m:t>1</m:t>
        </m:r>
        <m:r>
          <m:t>)</m:t>
        </m:r>
        <m:r>
          <m:t>=</m:t>
        </m:r>
      </m:oMath>
      <w:r>
        <w:t xml:space="preserve"> </w:t>
      </w:r>
      <w:r>
        <w:t xml:space="preserve">32.06. Now, note that if we take our covariance matrix</w:t>
      </w:r>
      <w:r>
        <w:t xml:space="preserve"> </w:t>
      </w:r>
      <m:oMath>
        <m:r>
          <m:rPr>
            <m:sty m:val="b"/>
          </m:rPr>
          <m:t>V</m:t>
        </m:r>
      </m:oMath>
      <w:r>
        <w:t xml:space="preserve"> </w:t>
      </w:r>
      <w:r>
        <w:t xml:space="preserve">and multiply it by one of our eigenvectors calculated with</w:t>
      </w:r>
      <w:r>
        <w:t xml:space="preserve"> </w:t>
      </w:r>
      <w:r>
        <w:rPr>
          <w:rStyle w:val="VerbatimChar"/>
        </w:rPr>
        <w:t xml:space="preserve">eigen</w:t>
      </w:r>
      <w:r>
        <w:t xml:space="preserve"> </w:t>
      </w:r>
      <w:r>
        <w:t xml:space="preserve">above (</w:t>
      </w:r>
      <m:oMath>
        <m:r>
          <m:rPr>
            <m:sty m:val="b"/>
          </m:rPr>
          <m:t>Vu</m:t>
        </m:r>
      </m:oMath>
      <w:r>
        <w:t xml:space="preserve">), we get the same answer as if we mutliplied our single eigenvalue by the eigenvector,</w:t>
      </w:r>
    </w:p>
    <w:p>
      <w:pPr>
        <w:pStyle w:val="BodyText"/>
      </w:pPr>
      <m:oMathPara>
        <m:oMathParaPr>
          <m:jc m:val="center"/>
        </m:oMathParaPr>
        <m:oMath>
          <m:d>
            <m:dPr>
              <m:begChr m:val="["/>
              <m:endChr m:val="]"/>
              <m:grow/>
            </m:dPr>
            <m:e>
              <m:m>
                <m:mPr>
                  <m:baseJc m:val="center"/>
                  <m:plcHide m:val="1"/>
                  <m:mcs>
                    <m:mc>
                      <m:mcPr>
                        <m:mcJc m:val="center"/>
                        <m:count m:val="1"/>
                      </m:mcPr>
                    </m:mc>
                    <m:mc>
                      <m:mcPr>
                        <m:mcJc m:val="center"/>
                        <m:count m:val="1"/>
                      </m:mcPr>
                    </m:mc>
                  </m:mcs>
                </m:mPr>
                <m:mr>
                  <m:e>
                    <m:r>
                      <m:t>10.92</m:t>
                    </m:r>
                    <m:r>
                      <m:t>,</m:t>
                    </m:r>
                  </m:e>
                  <m:e>
                    <m:r>
                      <m:t>10.5</m:t>
                    </m:r>
                  </m:e>
                </m:mr>
                <m:mr>
                  <m:e>
                    <m:r>
                      <m:t>10.5</m:t>
                    </m:r>
                    <m:r>
                      <m:t>,</m:t>
                    </m:r>
                  </m:e>
                  <m:e>
                    <m:r>
                      <m:t>11.06</m:t>
                    </m:r>
                  </m:e>
                </m:mr>
              </m:m>
            </m:e>
          </m:d>
          <m:d>
            <m:dPr>
              <m:begChr m:val="["/>
              <m:endChr m:val="]"/>
              <m:grow/>
            </m:dPr>
            <m:e>
              <m:m>
                <m:mPr>
                  <m:baseJc m:val="center"/>
                  <m:plcHide m:val="1"/>
                  <m:mcs>
                    <m:mc>
                      <m:mcPr>
                        <m:mcJc m:val="center"/>
                        <m:count m:val="1"/>
                      </m:mcPr>
                    </m:mc>
                  </m:mcs>
                </m:mPr>
                <m:mr>
                  <m:e>
                    <m:r>
                      <m:t>0.7</m:t>
                    </m:r>
                  </m:e>
                </m:mr>
                <m:mr>
                  <m:e>
                    <m:r>
                      <m:t>0.71</m:t>
                    </m:r>
                  </m:e>
                </m:mr>
              </m:m>
            </m:e>
          </m:d>
          <m:r>
            <m:t>=</m:t>
          </m:r>
          <m:r>
            <m:t>21.49</m:t>
          </m:r>
          <m:d>
            <m:dPr>
              <m:begChr m:val="["/>
              <m:endChr m:val="]"/>
              <m:grow/>
            </m:dPr>
            <m:e>
              <m:m>
                <m:mPr>
                  <m:baseJc m:val="center"/>
                  <m:plcHide m:val="1"/>
                  <m:mcs>
                    <m:mc>
                      <m:mcPr>
                        <m:mcJc m:val="center"/>
                        <m:count m:val="1"/>
                      </m:mcPr>
                    </m:mc>
                  </m:mcs>
                </m:mPr>
                <m:mr>
                  <m:e>
                    <m:r>
                      <m:t>0.7</m:t>
                    </m:r>
                  </m:e>
                </m:mr>
                <m:mr>
                  <m:e>
                    <m:r>
                      <m:t>0.71</m:t>
                    </m:r>
                  </m:e>
                </m:mr>
              </m:m>
            </m:e>
          </m:d>
        </m:oMath>
      </m:oMathPara>
    </w:p>
    <w:p>
      <w:pPr>
        <w:pStyle w:val="FirstParagraph"/>
      </w:pPr>
      <w:r>
        <w:t xml:space="preserve">Try confirming for yourself that the two sides of this equation are in fact equal (note that for the right side, you just multiply the scalar 21.49 to each element as normal, so the first element in the product vector would be (21.49</w:t>
      </w:r>
      <w:r>
        <w:t xml:space="preserve"> </w:t>
      </w:r>
      <m:oMath>
        <m:r>
          <m:t>×</m:t>
        </m:r>
      </m:oMath>
      <w:r>
        <w:t xml:space="preserve"> </w:t>
      </w:r>
      <w:r>
        <w:t xml:space="preserve">0.7) = 15.043. Mathematically, multiplying the covariance matrix by one of its eigenvectors changes the size of that vector (but, critically,</w:t>
      </w:r>
      <w:r>
        <w:t xml:space="preserve"> </w:t>
      </w:r>
      <w:r>
        <w:rPr>
          <w:i/>
        </w:rPr>
        <w:t xml:space="preserve">not</w:t>
      </w:r>
      <w:r>
        <w:t xml:space="preserve"> </w:t>
      </w:r>
      <w:r>
        <w:t xml:space="preserve">its direction) by the same amount as multiplying it by its corresponding eigenvalue. The eigenvector associated with the leading eigenvalue (i.e., the largest eigenvalue) is therefore the direction along which most of the total variation lies in multidimensional space (PC1), and the eigenvalue itself is the variance in this direction.</w:t>
      </w:r>
    </w:p>
    <w:p>
      <w:pPr>
        <w:pStyle w:val="BodyText"/>
      </w:pPr>
      <w:r>
        <w:t xml:space="preserve">I will not go through the algebra of solving for the eigenvalues and eigenvectors here (but I could probably be convinced to do given sufficient demand). But I will point out one more equation that might help clarify the mathematics a bit further. Note that we can recreate the the covariance matrix (</w:t>
      </w:r>
      <m:oMath>
        <m:r>
          <m:rPr>
            <m:sty m:val="b"/>
          </m:rPr>
          <m:t>V</m:t>
        </m:r>
      </m:oMath>
      <w:r>
        <w:t xml:space="preserve">) just using the eigenvalues and eigenvectors,</w:t>
      </w:r>
    </w:p>
    <w:p>
      <w:pPr>
        <w:pStyle w:val="BodyText"/>
      </w:pPr>
      <m:oMathPara>
        <m:oMathParaPr>
          <m:jc m:val="center"/>
        </m:oMathParaPr>
        <m:oMath>
          <m:r>
            <m:rPr>
              <m:sty m:val="b"/>
            </m:rPr>
            <m:t>V</m:t>
          </m:r>
          <m:r>
            <m:t>=</m:t>
          </m:r>
          <m:r>
            <m:rPr>
              <m:sty m:val="b"/>
            </m:rPr>
            <m:t>U</m:t>
          </m:r>
          <m:r>
            <m:t>Λ</m:t>
          </m:r>
          <m:sSup>
            <m:e>
              <m:r>
                <m:rPr>
                  <m:sty m:val="b"/>
                </m:rPr>
                <m:t>U</m:t>
              </m:r>
            </m:e>
            <m:sup>
              <m:r>
                <m:t>−</m:t>
              </m:r>
              <m:r>
                <m:t>1</m:t>
              </m:r>
            </m:sup>
          </m:sSup>
          <m:r>
            <m:t>.</m:t>
          </m:r>
        </m:oMath>
      </m:oMathPara>
    </w:p>
    <w:p>
      <w:pPr>
        <w:pStyle w:val="FirstParagraph"/>
      </w:pPr>
      <w:r>
        <w:t xml:space="preserve">In the above,</w:t>
      </w:r>
      <w:r>
        <w:t xml:space="preserve"> </w:t>
      </w:r>
      <m:oMath>
        <m:r>
          <m:rPr>
            <m:sty m:val="b"/>
          </m:rPr>
          <m:t>V</m:t>
        </m:r>
      </m:oMath>
      <w:r>
        <w:t xml:space="preserve"> </w:t>
      </w:r>
      <w:r>
        <w:t xml:space="preserve">is our covariance matrix,</w:t>
      </w:r>
      <w:r>
        <w:t xml:space="preserve"> </w:t>
      </w:r>
      <m:oMath>
        <m:r>
          <m:rPr>
            <m:sty m:val="b"/>
          </m:rPr>
          <m:t>U</m:t>
        </m:r>
      </m:oMath>
      <w:r>
        <w:t xml:space="preserve"> </w:t>
      </w:r>
      <w:r>
        <w:t xml:space="preserve">is a matrix of our eigenvectors, and</w:t>
      </w:r>
      <w:r>
        <w:t xml:space="preserve"> </w:t>
      </w:r>
      <m:oMath>
        <m:r>
          <m:t>Λ</m:t>
        </m:r>
      </m:oMath>
      <w:r>
        <w:t xml:space="preserve"> </w:t>
      </w:r>
      <w:r>
        <w:t xml:space="preserve">is a</w:t>
      </w:r>
      <w:r>
        <w:t xml:space="preserve"> </w:t>
      </w:r>
      <w:hyperlink r:id="rId64">
        <w:r>
          <w:rPr>
            <w:rStyle w:val="Hyperlink"/>
          </w:rPr>
          <w:t xml:space="preserve">diagonal matrix</w:t>
        </w:r>
      </w:hyperlink>
      <w:r>
        <w:t xml:space="preserve"> </w:t>
      </w:r>
      <w:r>
        <w:t xml:space="preserve">of our eigenvalues (i.e., a matrix where all off-diagonal elements are zero). The negative one exponent at the end tells us to find the inverse of</w:t>
      </w:r>
      <w:r>
        <w:t xml:space="preserve"> </w:t>
      </w:r>
      <m:oMath>
        <m:r>
          <m:rPr>
            <m:sty m:val="b"/>
          </m:rPr>
          <m:t>U</m:t>
        </m:r>
      </m:oMath>
      <w:r>
        <w:t xml:space="preserve">; this is just the matrix that we need to multiply</w:t>
      </w:r>
      <w:r>
        <w:t xml:space="preserve"> </w:t>
      </w:r>
      <m:oMath>
        <m:r>
          <m:rPr>
            <m:sty m:val="b"/>
          </m:rPr>
          <m:t>U</m:t>
        </m:r>
      </m:oMath>
      <w:r>
        <w:t xml:space="preserve"> </w:t>
      </w:r>
      <w:r>
        <w:t xml:space="preserve">by to get back to the identity matrix (a matrix with ones in the diagonal and zeros everywhere else). We can see what this looks like using the eigenvalues that we calculated above from</w:t>
      </w:r>
      <w:r>
        <w:t xml:space="preserve"> </w:t>
      </w:r>
      <w:r>
        <w:rPr>
          <w:rStyle w:val="VerbatimChar"/>
        </w:rPr>
        <w:t xml:space="preserve">eigen(V)</w:t>
      </w:r>
      <w:r>
        <w:t xml:space="preserve">.</w:t>
      </w:r>
    </w:p>
    <w:p>
      <w:pPr>
        <w:pStyle w:val="SourceCode"/>
      </w:pPr>
      <w:r>
        <w:rPr>
          <w:rStyle w:val="NormalTok"/>
        </w:rPr>
        <w:t xml:space="preserve">U &lt;-</w:t>
      </w:r>
      <w:r>
        <w:rPr>
          <w:rStyle w:val="StringTok"/>
        </w:rPr>
        <w:t xml:space="preserve"> </w:t>
      </w:r>
      <w:r>
        <w:rPr>
          <w:rStyle w:val="KeywordTok"/>
        </w:rPr>
        <w:t xml:space="preserve">eigen</w:t>
      </w:r>
      <w:r>
        <w:rPr>
          <w:rStyle w:val="NormalTok"/>
        </w:rPr>
        <w:t xml:space="preserve">(V)</w:t>
      </w:r>
      <w:r>
        <w:rPr>
          <w:rStyle w:val="OperatorTok"/>
        </w:rPr>
        <w:t xml:space="preserve">$</w:t>
      </w:r>
      <w:r>
        <w:rPr>
          <w:rStyle w:val="NormalTok"/>
        </w:rPr>
        <w:t xml:space="preserve">vectors;</w:t>
      </w:r>
      <w:r>
        <w:br w:type="textWrapping"/>
      </w:r>
      <w:r>
        <w:rPr>
          <w:rStyle w:val="KeywordTok"/>
        </w:rPr>
        <w:t xml:space="preserve">print</w:t>
      </w:r>
      <w:r>
        <w:rPr>
          <w:rStyle w:val="NormalTok"/>
        </w:rPr>
        <w:t xml:space="preserve">(U);</w:t>
      </w:r>
    </w:p>
    <w:p>
      <w:pPr>
        <w:pStyle w:val="SourceCode"/>
      </w:pPr>
      <w:r>
        <w:rPr>
          <w:rStyle w:val="VerbatimChar"/>
        </w:rPr>
        <w:t xml:space="preserve">##           [,1]       [,2]</w:t>
      </w:r>
      <w:r>
        <w:br w:type="textWrapping"/>
      </w:r>
      <w:r>
        <w:rPr>
          <w:rStyle w:val="VerbatimChar"/>
        </w:rPr>
        <w:t xml:space="preserve">## [1,] 0.7047020 -0.7095034</w:t>
      </w:r>
      <w:r>
        <w:br w:type="textWrapping"/>
      </w:r>
      <w:r>
        <w:rPr>
          <w:rStyle w:val="VerbatimChar"/>
        </w:rPr>
        <w:t xml:space="preserve">## [2,] 0.7095034  0.7047020</w:t>
      </w:r>
    </w:p>
    <w:p>
      <w:pPr>
        <w:pStyle w:val="FirstParagraph"/>
      </w:pPr>
      <w:r>
        <w:t xml:space="preserve">We can get the inverse using</w:t>
      </w:r>
      <w:r>
        <w:t xml:space="preserve"> </w:t>
      </w:r>
      <w:r>
        <w:rPr>
          <w:rStyle w:val="VerbatimChar"/>
        </w:rPr>
        <w:t xml:space="preserve">solve</w:t>
      </w:r>
      <w:r>
        <w:t xml:space="preserve"> </w:t>
      </w:r>
      <w:r>
        <w:t xml:space="preserve">in R.</w:t>
      </w:r>
    </w:p>
    <w:p>
      <w:pPr>
        <w:pStyle w:val="SourceCode"/>
      </w:pPr>
      <w:r>
        <w:rPr>
          <w:rStyle w:val="NormalTok"/>
        </w:rPr>
        <w:t xml:space="preserve">U_inv &lt;-</w:t>
      </w:r>
      <w:r>
        <w:rPr>
          <w:rStyle w:val="StringTok"/>
        </w:rPr>
        <w:t xml:space="preserve"> </w:t>
      </w:r>
      <w:r>
        <w:rPr>
          <w:rStyle w:val="KeywordTok"/>
        </w:rPr>
        <w:t xml:space="preserve">solve</w:t>
      </w:r>
      <w:r>
        <w:rPr>
          <w:rStyle w:val="NormalTok"/>
        </w:rPr>
        <w:t xml:space="preserve">(U);</w:t>
      </w:r>
      <w:r>
        <w:br w:type="textWrapping"/>
      </w:r>
      <w:r>
        <w:rPr>
          <w:rStyle w:val="KeywordTok"/>
        </w:rPr>
        <w:t xml:space="preserve">print</w:t>
      </w:r>
      <w:r>
        <w:rPr>
          <w:rStyle w:val="NormalTok"/>
        </w:rPr>
        <w:t xml:space="preserve">(U_inv);</w:t>
      </w:r>
    </w:p>
    <w:p>
      <w:pPr>
        <w:pStyle w:val="SourceCode"/>
      </w:pPr>
      <w:r>
        <w:rPr>
          <w:rStyle w:val="VerbatimChar"/>
        </w:rPr>
        <w:t xml:space="preserve">##            [,1]      [,2]</w:t>
      </w:r>
      <w:r>
        <w:br w:type="textWrapping"/>
      </w:r>
      <w:r>
        <w:rPr>
          <w:rStyle w:val="VerbatimChar"/>
        </w:rPr>
        <w:t xml:space="preserve">## [1,]  0.7047020 0.7095034</w:t>
      </w:r>
      <w:r>
        <w:br w:type="textWrapping"/>
      </w:r>
      <w:r>
        <w:rPr>
          <w:rStyle w:val="VerbatimChar"/>
        </w:rPr>
        <w:t xml:space="preserve">## [2,] -0.7095034 0.7047020</w:t>
      </w:r>
    </w:p>
    <w:p>
      <w:pPr>
        <w:pStyle w:val="FirstParagraph"/>
      </w:pPr>
      <w:r>
        <w:t xml:space="preserve">Matrix multiplication in R is performed using</w:t>
      </w:r>
      <w:r>
        <w:t xml:space="preserve"> </w:t>
      </w:r>
      <w:r>
        <w:rPr>
          <w:rStyle w:val="VerbatimChar"/>
        </w:rPr>
        <w:t xml:space="preserve">%*%</w:t>
      </w:r>
      <w:r>
        <w:t xml:space="preserve"> </w:t>
      </w:r>
      <w:r>
        <w:t xml:space="preserve">instead of</w:t>
      </w:r>
      <w:r>
        <w:t xml:space="preserve"> </w:t>
      </w:r>
      <w:r>
        <w:rPr>
          <w:rStyle w:val="VerbatimChar"/>
        </w:rPr>
        <w:t xml:space="preserve">*</w:t>
      </w:r>
      <w:r>
        <w:t xml:space="preserve">, so we can see the relationship between</w:t>
      </w:r>
      <w:r>
        <w:t xml:space="preserve"> </w:t>
      </w:r>
      <w:r>
        <w:rPr>
          <w:rStyle w:val="VerbatimChar"/>
        </w:rPr>
        <w:t xml:space="preserve">U</w:t>
      </w:r>
      <w:r>
        <w:t xml:space="preserve"> </w:t>
      </w:r>
      <w:r>
        <w:t xml:space="preserve">and</w:t>
      </w:r>
      <w:r>
        <w:t xml:space="preserve"> </w:t>
      </w:r>
      <w:r>
        <w:rPr>
          <w:rStyle w:val="VerbatimChar"/>
        </w:rPr>
        <w:t xml:space="preserve">U_inv</w:t>
      </w:r>
      <w:r>
        <w:t xml:space="preserve"> </w:t>
      </w:r>
      <w:r>
        <w:t xml:space="preserve">below.</w:t>
      </w:r>
    </w:p>
    <w:p>
      <w:pPr>
        <w:pStyle w:val="SourceCode"/>
      </w:pPr>
      <w:r>
        <w:rPr>
          <w:rStyle w:val="NormalTok"/>
        </w:rPr>
        <w:t xml:space="preserve">U </w:t>
      </w:r>
      <w:r>
        <w:rPr>
          <w:rStyle w:val="OperatorTok"/>
        </w:rPr>
        <w:t xml:space="preserve">%*%</w:t>
      </w:r>
      <w:r>
        <w:rPr>
          <w:rStyle w:val="StringTok"/>
        </w:rPr>
        <w:t xml:space="preserve"> </w:t>
      </w:r>
      <w:r>
        <w:rPr>
          <w:rStyle w:val="NormalTok"/>
        </w:rPr>
        <w:t xml:space="preserve">U_inv; </w:t>
      </w:r>
      <w:r>
        <w:rPr>
          <w:rStyle w:val="CommentTok"/>
        </w:rPr>
        <w:t xml:space="preserve"># Identity matrix, with a bit of a rounding error.</w:t>
      </w:r>
    </w:p>
    <w:p>
      <w:pPr>
        <w:pStyle w:val="SourceCode"/>
      </w:pPr>
      <w:r>
        <w:rPr>
          <w:rStyle w:val="VerbatimChar"/>
        </w:rPr>
        <w:t xml:space="preserve">##              [,1]          [,2]</w:t>
      </w:r>
      <w:r>
        <w:br w:type="textWrapping"/>
      </w:r>
      <w:r>
        <w:rPr>
          <w:rStyle w:val="VerbatimChar"/>
        </w:rPr>
        <w:t xml:space="preserve">## [1,] 1.000000e+00 -2.775558e-16</w:t>
      </w:r>
      <w:r>
        <w:br w:type="textWrapping"/>
      </w:r>
      <w:r>
        <w:rPr>
          <w:rStyle w:val="VerbatimChar"/>
        </w:rPr>
        <w:t xml:space="preserve">## [2,] 5.551115e-17  1.000000e+00</w:t>
      </w:r>
    </w:p>
    <w:p>
      <w:pPr>
        <w:pStyle w:val="FirstParagraph"/>
      </w:pPr>
      <w:r>
        <w:t xml:space="preserve">Mathematically, here is what that looks like.</w:t>
      </w:r>
    </w:p>
    <w:p>
      <w:pPr>
        <w:pStyle w:val="BodyText"/>
      </w:pPr>
      <m:oMathPara>
        <m:oMathParaPr>
          <m:jc m:val="center"/>
        </m:oMathParaPr>
        <m:oMath>
          <m:d>
            <m:dPr>
              <m:begChr m:val="["/>
              <m:endChr m:val="]"/>
              <m:grow/>
            </m:dPr>
            <m:e>
              <m:m>
                <m:mPr>
                  <m:baseJc m:val="center"/>
                  <m:plcHide m:val="1"/>
                  <m:mcs>
                    <m:mc>
                      <m:mcPr>
                        <m:mcJc m:val="center"/>
                        <m:count m:val="1"/>
                      </m:mcPr>
                    </m:mc>
                    <m:mc>
                      <m:mcPr>
                        <m:mcJc m:val="center"/>
                        <m:count m:val="1"/>
                      </m:mcPr>
                    </m:mc>
                  </m:mcs>
                </m:mPr>
                <m:mr>
                  <m:e>
                    <m:r>
                      <m:t>1</m:t>
                    </m:r>
                    <m:r>
                      <m:t>,</m:t>
                    </m:r>
                  </m:e>
                  <m:e>
                    <m:r>
                      <m:t>0</m:t>
                    </m:r>
                  </m:e>
                </m:mr>
                <m:mr>
                  <m:e>
                    <m:r>
                      <m:t>0</m:t>
                    </m:r>
                    <m:r>
                      <m:t>,</m:t>
                    </m:r>
                  </m:e>
                  <m:e>
                    <m:r>
                      <m:t>1</m:t>
                    </m:r>
                  </m:e>
                </m:mr>
              </m:m>
            </m:e>
          </m:d>
          <m:r>
            <m:t>=</m:t>
          </m:r>
          <m:d>
            <m:dPr>
              <m:begChr m:val="["/>
              <m:endChr m:val="]"/>
              <m:grow/>
            </m:dPr>
            <m:e>
              <m:m>
                <m:mPr>
                  <m:baseJc m:val="center"/>
                  <m:plcHide m:val="1"/>
                  <m:mcs>
                    <m:mc>
                      <m:mcPr>
                        <m:mcJc m:val="center"/>
                        <m:count m:val="1"/>
                      </m:mcPr>
                    </m:mc>
                    <m:mc>
                      <m:mcPr>
                        <m:mcJc m:val="center"/>
                        <m:count m:val="1"/>
                      </m:mcPr>
                    </m:mc>
                  </m:mcs>
                </m:mPr>
                <m:mr>
                  <m:e>
                    <m:r>
                      <m:t>0.7</m:t>
                    </m:r>
                    <m:r>
                      <m:t>,</m:t>
                    </m:r>
                  </m:e>
                  <m:e>
                    <m:r>
                      <m:t>−</m:t>
                    </m:r>
                    <m:r>
                      <m:t>0.71</m:t>
                    </m:r>
                  </m:e>
                </m:mr>
                <m:mr>
                  <m:e>
                    <m:r>
                      <m:t>0.71</m:t>
                    </m:r>
                    <m:r>
                      <m:t>,</m:t>
                    </m:r>
                  </m:e>
                  <m:e>
                    <m:r>
                      <m:t>0.7</m:t>
                    </m:r>
                  </m:e>
                </m:mr>
              </m:m>
            </m:e>
          </m:d>
          <m:d>
            <m:dPr>
              <m:begChr m:val="["/>
              <m:endChr m:val="]"/>
              <m:grow/>
            </m:dPr>
            <m:e>
              <m:m>
                <m:mPr>
                  <m:baseJc m:val="center"/>
                  <m:plcHide m:val="1"/>
                  <m:mcs>
                    <m:mc>
                      <m:mcPr>
                        <m:mcJc m:val="center"/>
                        <m:count m:val="1"/>
                      </m:mcPr>
                    </m:mc>
                    <m:mc>
                      <m:mcPr>
                        <m:mcJc m:val="center"/>
                        <m:count m:val="1"/>
                      </m:mcPr>
                    </m:mc>
                  </m:mcs>
                </m:mPr>
                <m:mr>
                  <m:e>
                    <m:r>
                      <m:t>0.7</m:t>
                    </m:r>
                    <m:r>
                      <m:t>,</m:t>
                    </m:r>
                  </m:e>
                  <m:e>
                    <m:r>
                      <m:t>0.71</m:t>
                    </m:r>
                  </m:e>
                </m:mr>
                <m:mr>
                  <m:e>
                    <m:r>
                      <m:t>−</m:t>
                    </m:r>
                    <m:r>
                      <m:t>0.71</m:t>
                    </m:r>
                    <m:r>
                      <m:t>,</m:t>
                    </m:r>
                  </m:e>
                  <m:e>
                    <m:r>
                      <m:t>0.7</m:t>
                    </m:r>
                  </m:e>
                </m:mr>
              </m:m>
            </m:e>
          </m:d>
        </m:oMath>
      </m:oMathPara>
    </w:p>
    <w:p>
      <w:pPr>
        <w:pStyle w:val="FirstParagraph"/>
      </w:pPr>
      <w:r>
        <w:t xml:space="preserve">Hence, the inverse of a matrix is the scalar equivalent of</w:t>
      </w:r>
      <w:r>
        <w:t xml:space="preserve"> </w:t>
      </w:r>
      <m:oMath>
        <m:r>
          <m:t>1</m:t>
        </m:r>
        <m:r>
          <m:t>=</m:t>
        </m:r>
        <m:r>
          <m:t>x</m:t>
        </m:r>
        <m:r>
          <m:t>(</m:t>
        </m:r>
        <m:r>
          <m:t>1</m:t>
        </m:r>
        <m:r>
          <m:t>/</m:t>
        </m:r>
        <m:r>
          <m:t>x</m:t>
        </m:r>
        <m:r>
          <m:t>)</m:t>
        </m:r>
      </m:oMath>
      <w:r>
        <w:t xml:space="preserve">. We just have a value of one in each dimension. Putting this all together, we can get back to our original covariance matrix by inserting our eigenvalues into the right side of the equation.</w:t>
      </w:r>
    </w:p>
    <w:p>
      <w:pPr>
        <w:pStyle w:val="BodyText"/>
      </w:pPr>
      <m:oMathPara>
        <m:oMathParaPr>
          <m:jc m:val="center"/>
        </m:oMathParaPr>
        <m:oMath>
          <m:d>
            <m:dPr>
              <m:begChr m:val="["/>
              <m:endChr m:val="]"/>
              <m:grow/>
            </m:dPr>
            <m:e>
              <m:m>
                <m:mPr>
                  <m:baseJc m:val="center"/>
                  <m:plcHide m:val="1"/>
                  <m:mcs>
                    <m:mc>
                      <m:mcPr>
                        <m:mcJc m:val="center"/>
                        <m:count m:val="1"/>
                      </m:mcPr>
                    </m:mc>
                    <m:mc>
                      <m:mcPr>
                        <m:mcJc m:val="center"/>
                        <m:count m:val="1"/>
                      </m:mcPr>
                    </m:mc>
                  </m:mcs>
                </m:mPr>
                <m:mr>
                  <m:e>
                    <m:r>
                      <m:t>10.92</m:t>
                    </m:r>
                    <m:r>
                      <m:t>,</m:t>
                    </m:r>
                  </m:e>
                  <m:e>
                    <m:r>
                      <m:t>10.5</m:t>
                    </m:r>
                  </m:e>
                </m:mr>
                <m:mr>
                  <m:e>
                    <m:r>
                      <m:t>10.5</m:t>
                    </m:r>
                    <m:r>
                      <m:t>,</m:t>
                    </m:r>
                  </m:e>
                  <m:e>
                    <m:r>
                      <m:t>11.06</m:t>
                    </m:r>
                  </m:e>
                </m:mr>
              </m:m>
            </m:e>
          </m:d>
          <m:d>
            <m:dPr>
              <m:begChr m:val="["/>
              <m:endChr m:val="]"/>
              <m:grow/>
            </m:dPr>
            <m:e>
              <m:m>
                <m:mPr>
                  <m:baseJc m:val="center"/>
                  <m:plcHide m:val="1"/>
                  <m:mcs>
                    <m:mc>
                      <m:mcPr>
                        <m:mcJc m:val="center"/>
                        <m:count m:val="1"/>
                      </m:mcPr>
                    </m:mc>
                    <m:mc>
                      <m:mcPr>
                        <m:mcJc m:val="center"/>
                        <m:count m:val="1"/>
                      </m:mcPr>
                    </m:mc>
                  </m:mcs>
                </m:mPr>
                <m:mr>
                  <m:e>
                    <m:r>
                      <m:t>0.7</m:t>
                    </m:r>
                    <m:r>
                      <m:t>,</m:t>
                    </m:r>
                  </m:e>
                  <m:e>
                    <m:r>
                      <m:t>−</m:t>
                    </m:r>
                    <m:r>
                      <m:t>0.71</m:t>
                    </m:r>
                  </m:e>
                </m:mr>
                <m:mr>
                  <m:e>
                    <m:r>
                      <m:t>0.71</m:t>
                    </m:r>
                    <m:r>
                      <m:t>,</m:t>
                    </m:r>
                  </m:e>
                  <m:e>
                    <m:r>
                      <m:t>0.7</m:t>
                    </m:r>
                  </m:e>
                </m:mr>
              </m:m>
            </m:e>
          </m:d>
          <m:d>
            <m:dPr>
              <m:begChr m:val="["/>
              <m:endChr m:val="]"/>
              <m:grow/>
            </m:dPr>
            <m:e>
              <m:m>
                <m:mPr>
                  <m:baseJc m:val="center"/>
                  <m:plcHide m:val="1"/>
                  <m:mcs>
                    <m:mc>
                      <m:mcPr>
                        <m:mcJc m:val="center"/>
                        <m:count m:val="1"/>
                      </m:mcPr>
                    </m:mc>
                    <m:mc>
                      <m:mcPr>
                        <m:mcJc m:val="center"/>
                        <m:count m:val="1"/>
                      </m:mcPr>
                    </m:mc>
                  </m:mcs>
                </m:mPr>
                <m:mr>
                  <m:e>
                    <m:r>
                      <m:t>21.49</m:t>
                    </m:r>
                    <m:r>
                      <m:t>,</m:t>
                    </m:r>
                  </m:e>
                  <m:e>
                    <m:r>
                      <m:t>0</m:t>
                    </m:r>
                  </m:e>
                </m:mr>
                <m:mr>
                  <m:e>
                    <m:r>
                      <m:t>0</m:t>
                    </m:r>
                    <m:r>
                      <m:t>,</m:t>
                    </m:r>
                  </m:e>
                  <m:e>
                    <m:r>
                      <m:t>0.49</m:t>
                    </m:r>
                  </m:e>
                </m:mr>
              </m:m>
            </m:e>
          </m:d>
          <m:d>
            <m:dPr>
              <m:begChr m:val="["/>
              <m:endChr m:val="]"/>
              <m:grow/>
            </m:dPr>
            <m:e>
              <m:m>
                <m:mPr>
                  <m:baseJc m:val="center"/>
                  <m:plcHide m:val="1"/>
                  <m:mcs>
                    <m:mc>
                      <m:mcPr>
                        <m:mcJc m:val="center"/>
                        <m:count m:val="1"/>
                      </m:mcPr>
                    </m:mc>
                    <m:mc>
                      <m:mcPr>
                        <m:mcJc m:val="center"/>
                        <m:count m:val="1"/>
                      </m:mcPr>
                    </m:mc>
                  </m:mcs>
                </m:mPr>
                <m:mr>
                  <m:e>
                    <m:r>
                      <m:t>0.7</m:t>
                    </m:r>
                    <m:r>
                      <m:t>,</m:t>
                    </m:r>
                  </m:e>
                  <m:e>
                    <m:r>
                      <m:t>0.71</m:t>
                    </m:r>
                  </m:e>
                </m:mr>
                <m:mr>
                  <m:e>
                    <m:r>
                      <m:t>−</m:t>
                    </m:r>
                    <m:r>
                      <m:t>0.71</m:t>
                    </m:r>
                    <m:r>
                      <m:t>,</m:t>
                    </m:r>
                  </m:e>
                  <m:e>
                    <m:r>
                      <m:t>0.7</m:t>
                    </m:r>
                  </m:e>
                </m:mr>
              </m:m>
            </m:e>
          </m:d>
        </m:oMath>
      </m:oMathPara>
    </w:p>
    <w:p>
      <w:pPr>
        <w:pStyle w:val="FirstParagraph"/>
      </w:pPr>
      <w:r>
        <w:t xml:space="preserve">We can confirm all of this in R using our matrices</w:t>
      </w:r>
      <w:r>
        <w:t xml:space="preserve"> </w:t>
      </w:r>
      <w:r>
        <w:rPr>
          <w:rStyle w:val="VerbatimChar"/>
        </w:rPr>
        <w:t xml:space="preserve">V</w:t>
      </w:r>
      <w:r>
        <w:t xml:space="preserve">,</w:t>
      </w:r>
      <w:r>
        <w:t xml:space="preserve"> </w:t>
      </w:r>
      <w:r>
        <w:rPr>
          <w:rStyle w:val="VerbatimChar"/>
        </w:rPr>
        <w:t xml:space="preserve">U</w:t>
      </w:r>
      <w:r>
        <w:t xml:space="preserve">, and</w:t>
      </w:r>
      <w:r>
        <w:t xml:space="preserve"> </w:t>
      </w:r>
      <w:r>
        <w:rPr>
          <w:rStyle w:val="VerbatimChar"/>
        </w:rPr>
        <w:t xml:space="preserve">U_inv</w:t>
      </w:r>
      <w:r>
        <w:t xml:space="preserve">, and creating a new square diagonal matrix holiding the eigenvalues,</w:t>
      </w:r>
      <w:r>
        <w:t xml:space="preserve"> </w:t>
      </w:r>
      <w:r>
        <w:rPr>
          <w:rStyle w:val="VerbatimChar"/>
        </w:rPr>
        <w:t xml:space="preserve">L</w:t>
      </w:r>
      <w:r>
        <w:t xml:space="preserve">.</w:t>
      </w:r>
    </w:p>
    <w:p>
      <w:pPr>
        <w:pStyle w:val="SourceCode"/>
      </w:pPr>
      <w:r>
        <w:rPr>
          <w:rStyle w:val="NormalTok"/>
        </w:rPr>
        <w:t xml:space="preserve">L       &lt;-</w:t>
      </w:r>
      <w:r>
        <w:rPr>
          <w:rStyle w:val="StringTok"/>
        </w:rPr>
        <w:t xml:space="preserve"> </w:t>
      </w:r>
      <w:r>
        <w:rPr>
          <w:rStyle w:val="KeywordTok"/>
        </w:rPr>
        <w:t xml:space="preserve">matrix</w:t>
      </w:r>
      <w:r>
        <w:rPr>
          <w:rStyle w:val="NormalTok"/>
        </w:rPr>
        <w:t xml:space="preserve">(</w:t>
      </w:r>
      <w:r>
        <w:rPr>
          <w:rStyle w:val="DataTypeTok"/>
        </w:rPr>
        <w:t xml:space="preserve">data =</w:t>
      </w:r>
      <w:r>
        <w:rPr>
          <w:rStyle w:val="NormalTok"/>
        </w:rPr>
        <w:t xml:space="preserve"> </w:t>
      </w:r>
      <w:r>
        <w:rPr>
          <w:rStyle w:val="DecValTok"/>
        </w:rPr>
        <w:t xml:space="preserve">0</w:t>
      </w:r>
      <w:r>
        <w:rPr>
          <w:rStyle w:val="NormalTok"/>
        </w:rPr>
        <w:t xml:space="preserve">, </w:t>
      </w:r>
      <w:r>
        <w:rPr>
          <w:rStyle w:val="DataTypeTok"/>
        </w:rPr>
        <w:t xml:space="preserve">nrow =</w:t>
      </w:r>
      <w:r>
        <w:rPr>
          <w:rStyle w:val="NormalTok"/>
        </w:rPr>
        <w:t xml:space="preserve"> </w:t>
      </w:r>
      <w:r>
        <w:rPr>
          <w:rStyle w:val="DecValTok"/>
        </w:rPr>
        <w:t xml:space="preserve">2</w:t>
      </w:r>
      <w:r>
        <w:rPr>
          <w:rStyle w:val="NormalTok"/>
        </w:rPr>
        <w:t xml:space="preserve">, </w:t>
      </w:r>
      <w:r>
        <w:rPr>
          <w:rStyle w:val="DataTypeTok"/>
        </w:rPr>
        <w:t xml:space="preserve">ncol =</w:t>
      </w:r>
      <w:r>
        <w:rPr>
          <w:rStyle w:val="NormalTok"/>
        </w:rPr>
        <w:t xml:space="preserve"> </w:t>
      </w:r>
      <w:r>
        <w:rPr>
          <w:rStyle w:val="DecValTok"/>
        </w:rPr>
        <w:t xml:space="preserve">2</w:t>
      </w:r>
      <w:r>
        <w:rPr>
          <w:rStyle w:val="NormalTok"/>
        </w:rPr>
        <w:t xml:space="preserve">);</w:t>
      </w:r>
      <w:r>
        <w:br w:type="textWrapping"/>
      </w:r>
      <w:r>
        <w:rPr>
          <w:rStyle w:val="NormalTok"/>
        </w:rPr>
        <w:t xml:space="preserve">L[</w:t>
      </w:r>
      <w:r>
        <w:rPr>
          <w:rStyle w:val="DecValTok"/>
        </w:rPr>
        <w:t xml:space="preserve">1</w:t>
      </w:r>
      <w:r>
        <w:rPr>
          <w:rStyle w:val="NormalTok"/>
        </w:rPr>
        <w:t xml:space="preserve">, </w:t>
      </w:r>
      <w:r>
        <w:rPr>
          <w:rStyle w:val="DecValTok"/>
        </w:rPr>
        <w:t xml:space="preserve">1</w:t>
      </w:r>
      <w:r>
        <w:rPr>
          <w:rStyle w:val="NormalTok"/>
        </w:rPr>
        <w:t xml:space="preserve">] &lt;-</w:t>
      </w:r>
      <w:r>
        <w:rPr>
          <w:rStyle w:val="StringTok"/>
        </w:rPr>
        <w:t xml:space="preserve"> </w:t>
      </w:r>
      <w:r>
        <w:rPr>
          <w:rStyle w:val="KeywordTok"/>
        </w:rPr>
        <w:t xml:space="preserve">eigen</w:t>
      </w:r>
      <w:r>
        <w:rPr>
          <w:rStyle w:val="NormalTok"/>
        </w:rPr>
        <w:t xml:space="preserve">(V)</w:t>
      </w:r>
      <w:r>
        <w:rPr>
          <w:rStyle w:val="OperatorTok"/>
        </w:rPr>
        <w:t xml:space="preserve">$</w:t>
      </w:r>
      <w:r>
        <w:rPr>
          <w:rStyle w:val="NormalTok"/>
        </w:rPr>
        <w:t xml:space="preserve">values[</w:t>
      </w:r>
      <w:r>
        <w:rPr>
          <w:rStyle w:val="DecValTok"/>
        </w:rPr>
        <w:t xml:space="preserve">1</w:t>
      </w:r>
      <w:r>
        <w:rPr>
          <w:rStyle w:val="NormalTok"/>
        </w:rPr>
        <w:t xml:space="preserve">];</w:t>
      </w:r>
      <w:r>
        <w:br w:type="textWrapping"/>
      </w:r>
      <w:r>
        <w:rPr>
          <w:rStyle w:val="NormalTok"/>
        </w:rPr>
        <w:t xml:space="preserve">L[</w:t>
      </w:r>
      <w:r>
        <w:rPr>
          <w:rStyle w:val="DecValTok"/>
        </w:rPr>
        <w:t xml:space="preserve">2</w:t>
      </w:r>
      <w:r>
        <w:rPr>
          <w:rStyle w:val="NormalTok"/>
        </w:rPr>
        <w:t xml:space="preserve">, </w:t>
      </w:r>
      <w:r>
        <w:rPr>
          <w:rStyle w:val="DecValTok"/>
        </w:rPr>
        <w:t xml:space="preserve">2</w:t>
      </w:r>
      <w:r>
        <w:rPr>
          <w:rStyle w:val="NormalTok"/>
        </w:rPr>
        <w:t xml:space="preserve">] &lt;-</w:t>
      </w:r>
      <w:r>
        <w:rPr>
          <w:rStyle w:val="StringTok"/>
        </w:rPr>
        <w:t xml:space="preserve"> </w:t>
      </w:r>
      <w:r>
        <w:rPr>
          <w:rStyle w:val="KeywordTok"/>
        </w:rPr>
        <w:t xml:space="preserve">eigen</w:t>
      </w:r>
      <w:r>
        <w:rPr>
          <w:rStyle w:val="NormalTok"/>
        </w:rPr>
        <w:t xml:space="preserve">(V)</w:t>
      </w:r>
      <w:r>
        <w:rPr>
          <w:rStyle w:val="OperatorTok"/>
        </w:rPr>
        <w:t xml:space="preserve">$</w:t>
      </w:r>
      <w:r>
        <w:rPr>
          <w:rStyle w:val="NormalTok"/>
        </w:rPr>
        <w:t xml:space="preserve">values[</w:t>
      </w:r>
      <w:r>
        <w:rPr>
          <w:rStyle w:val="DecValTok"/>
        </w:rPr>
        <w:t xml:space="preserve">2</w:t>
      </w:r>
      <w:r>
        <w:rPr>
          <w:rStyle w:val="NormalTok"/>
        </w:rPr>
        <w:t xml:space="preserve">];</w:t>
      </w:r>
      <w:r>
        <w:br w:type="textWrapping"/>
      </w:r>
      <w:r>
        <w:rPr>
          <w:rStyle w:val="CommentTok"/>
        </w:rPr>
        <w:t xml:space="preserve"># We can print these matrices below.</w:t>
      </w:r>
      <w:r>
        <w:br w:type="textWrapping"/>
      </w:r>
      <w:r>
        <w:rPr>
          <w:rStyle w:val="KeywordTok"/>
        </w:rPr>
        <w:t xml:space="preserve">print</w:t>
      </w:r>
      <w:r>
        <w:rPr>
          <w:rStyle w:val="NormalTok"/>
        </w:rPr>
        <w:t xml:space="preserve">(V); </w:t>
      </w:r>
      <w:r>
        <w:rPr>
          <w:rStyle w:val="KeywordTok"/>
        </w:rPr>
        <w:t xml:space="preserve">print</w:t>
      </w:r>
      <w:r>
        <w:rPr>
          <w:rStyle w:val="NormalTok"/>
        </w:rPr>
        <w:t xml:space="preserve">(U); </w:t>
      </w:r>
      <w:r>
        <w:rPr>
          <w:rStyle w:val="KeywordTok"/>
        </w:rPr>
        <w:t xml:space="preserve">print</w:t>
      </w:r>
      <w:r>
        <w:rPr>
          <w:rStyle w:val="NormalTok"/>
        </w:rPr>
        <w:t xml:space="preserve">(U_inv); </w:t>
      </w:r>
      <w:r>
        <w:rPr>
          <w:rStyle w:val="KeywordTok"/>
        </w:rPr>
        <w:t xml:space="preserve">print</w:t>
      </w:r>
      <w:r>
        <w:rPr>
          <w:rStyle w:val="NormalTok"/>
        </w:rPr>
        <w:t xml:space="preserve">(L);</w:t>
      </w:r>
    </w:p>
    <w:p>
      <w:pPr>
        <w:pStyle w:val="SourceCode"/>
      </w:pPr>
      <w:r>
        <w:rPr>
          <w:rStyle w:val="VerbatimChar"/>
        </w:rPr>
        <w:t xml:space="preserve">##            Variable_1 Variable_2</w:t>
      </w:r>
      <w:r>
        <w:br w:type="textWrapping"/>
      </w:r>
      <w:r>
        <w:rPr>
          <w:rStyle w:val="VerbatimChar"/>
        </w:rPr>
        <w:t xml:space="preserve">## Variable_1   10.92195   10.50111</w:t>
      </w:r>
      <w:r>
        <w:br w:type="textWrapping"/>
      </w:r>
      <w:r>
        <w:rPr>
          <w:rStyle w:val="VerbatimChar"/>
        </w:rPr>
        <w:t xml:space="preserve">## Variable_2   10.50111   11.06456</w:t>
      </w:r>
    </w:p>
    <w:p>
      <w:pPr>
        <w:pStyle w:val="SourceCode"/>
      </w:pPr>
      <w:r>
        <w:rPr>
          <w:rStyle w:val="VerbatimChar"/>
        </w:rPr>
        <w:t xml:space="preserve">##           [,1]       [,2]</w:t>
      </w:r>
      <w:r>
        <w:br w:type="textWrapping"/>
      </w:r>
      <w:r>
        <w:rPr>
          <w:rStyle w:val="VerbatimChar"/>
        </w:rPr>
        <w:t xml:space="preserve">## [1,] 0.7047020 -0.7095034</w:t>
      </w:r>
      <w:r>
        <w:br w:type="textWrapping"/>
      </w:r>
      <w:r>
        <w:rPr>
          <w:rStyle w:val="VerbatimChar"/>
        </w:rPr>
        <w:t xml:space="preserve">## [2,] 0.7095034  0.7047020</w:t>
      </w:r>
    </w:p>
    <w:p>
      <w:pPr>
        <w:pStyle w:val="SourceCode"/>
      </w:pPr>
      <w:r>
        <w:rPr>
          <w:rStyle w:val="VerbatimChar"/>
        </w:rPr>
        <w:t xml:space="preserve">##            [,1]      [,2]</w:t>
      </w:r>
      <w:r>
        <w:br w:type="textWrapping"/>
      </w:r>
      <w:r>
        <w:rPr>
          <w:rStyle w:val="VerbatimChar"/>
        </w:rPr>
        <w:t xml:space="preserve">## [1,]  0.7047020 0.7095034</w:t>
      </w:r>
      <w:r>
        <w:br w:type="textWrapping"/>
      </w:r>
      <w:r>
        <w:rPr>
          <w:rStyle w:val="VerbatimChar"/>
        </w:rPr>
        <w:t xml:space="preserve">## [2,] -0.7095034 0.7047020</w:t>
      </w:r>
    </w:p>
    <w:p>
      <w:pPr>
        <w:pStyle w:val="SourceCode"/>
      </w:pPr>
      <w:r>
        <w:rPr>
          <w:rStyle w:val="VerbatimChar"/>
        </w:rPr>
        <w:t xml:space="preserve">##          [,1]      [,2]</w:t>
      </w:r>
      <w:r>
        <w:br w:type="textWrapping"/>
      </w:r>
      <w:r>
        <w:rPr>
          <w:rStyle w:val="VerbatimChar"/>
        </w:rPr>
        <w:t xml:space="preserve">## [1,] 21.49461 0.0000000</w:t>
      </w:r>
      <w:r>
        <w:br w:type="textWrapping"/>
      </w:r>
      <w:r>
        <w:rPr>
          <w:rStyle w:val="VerbatimChar"/>
        </w:rPr>
        <w:t xml:space="preserve">## [2,]  0.00000 0.4919017</w:t>
      </w:r>
    </w:p>
    <w:p>
      <w:pPr>
        <w:pStyle w:val="FirstParagraph"/>
      </w:pPr>
      <w:r>
        <w:t xml:space="preserve">Finally, we can replicate the right hand side of the equation above to get back our original covariance matrix from the eigenvalues and eigenvectors.</w:t>
      </w:r>
    </w:p>
    <w:p>
      <w:pPr>
        <w:pStyle w:val="SourceCode"/>
      </w:pPr>
      <w:r>
        <w:rPr>
          <w:rStyle w:val="NormalTok"/>
        </w:rPr>
        <w:t xml:space="preserve">U </w:t>
      </w:r>
      <w:r>
        <w:rPr>
          <w:rStyle w:val="OperatorTok"/>
        </w:rPr>
        <w:t xml:space="preserve">%*%</w:t>
      </w:r>
      <w:r>
        <w:rPr>
          <w:rStyle w:val="StringTok"/>
        </w:rPr>
        <w:t xml:space="preserve"> </w:t>
      </w:r>
      <w:r>
        <w:rPr>
          <w:rStyle w:val="NormalTok"/>
        </w:rPr>
        <w:t xml:space="preserve">L </w:t>
      </w:r>
      <w:r>
        <w:rPr>
          <w:rStyle w:val="OperatorTok"/>
        </w:rPr>
        <w:t xml:space="preserve">%*%</w:t>
      </w:r>
      <w:r>
        <w:rPr>
          <w:rStyle w:val="StringTok"/>
        </w:rPr>
        <w:t xml:space="preserve"> </w:t>
      </w:r>
      <w:r>
        <w:rPr>
          <w:rStyle w:val="NormalTok"/>
        </w:rPr>
        <w:t xml:space="preserve">U_inv;</w:t>
      </w:r>
    </w:p>
    <w:p>
      <w:pPr>
        <w:pStyle w:val="SourceCode"/>
      </w:pPr>
      <w:r>
        <w:rPr>
          <w:rStyle w:val="VerbatimChar"/>
        </w:rPr>
        <w:t xml:space="preserve">##          [,1]     [,2]</w:t>
      </w:r>
      <w:r>
        <w:br w:type="textWrapping"/>
      </w:r>
      <w:r>
        <w:rPr>
          <w:rStyle w:val="VerbatimChar"/>
        </w:rPr>
        <w:t xml:space="preserve">## [1,] 10.92195 10.50111</w:t>
      </w:r>
      <w:r>
        <w:br w:type="textWrapping"/>
      </w:r>
      <w:r>
        <w:rPr>
          <w:rStyle w:val="VerbatimChar"/>
        </w:rPr>
        <w:t xml:space="preserve">## [2,] 10.50111 11.06456</w:t>
      </w:r>
    </w:p>
    <w:p>
      <w:pPr>
        <w:pStyle w:val="FirstParagraph"/>
      </w:pPr>
      <w:r>
        <w:t xml:space="preserve">We have now shown the mathematical relationship between our covariance matrix and its associated eigenvectors and eigenvalues.</w:t>
      </w:r>
    </w:p>
    <w:p>
      <w:pPr>
        <w:pStyle w:val="Heading1"/>
      </w:pPr>
      <w:bookmarkStart w:id="65" w:name="conclusions"/>
      <w:r>
        <w:t xml:space="preserve">Conclusions</w:t>
      </w:r>
      <w:bookmarkEnd w:id="65"/>
    </w:p>
    <w:p>
      <w:pPr>
        <w:pStyle w:val="FirstParagraph"/>
      </w:pPr>
      <w:r>
        <w:t xml:space="preserve">Ordination is a useful tool for visualising and thinking about the variation of multivariate data. Principal Components Analysis is one method of ordination, but there are others such as Non-metric Multidimensional Scaling (NMDS), Principal Coordinates Analysis (PCoA), and Canonical Variates Analysis (CVA). These different types of ordination are useful for different purposes and different data sets, so it is worth learning a bit about them before deciding what type of ordination is most appropriate for your own data. My hope is that this detailed breakdown of PCA will help you understand the general objectives of ordination, give you the ability to use PCA in your own research, and make it easier to learn new ordination methods.</w:t>
      </w:r>
    </w:p>
    <w:p>
      <w:pPr>
        <w:pStyle w:val="Heading1"/>
      </w:pPr>
      <w:bookmarkStart w:id="66" w:name="literature-cited"/>
      <w:r>
        <w:t xml:space="preserve">Literature cited</w:t>
      </w:r>
      <w:bookmarkEnd w:id="66"/>
    </w:p>
    <w:bookmarkStart w:id="76" w:name="refs"/>
    <w:bookmarkStart w:id="68" w:name="ref-Borges2015"/>
    <w:p>
      <w:pPr>
        <w:pStyle w:val="Bibliography"/>
      </w:pPr>
      <w:r>
        <w:t xml:space="preserve">Borges, Renee M. 2015. “How to be a fig wasp parasite on the fig-fig wasp mutualism.”</w:t>
      </w:r>
      <w:r>
        <w:t xml:space="preserve"> </w:t>
      </w:r>
      <w:r>
        <w:rPr>
          <w:i/>
        </w:rPr>
        <w:t xml:space="preserve">Current Opinion in Insect Science</w:t>
      </w:r>
      <w:r>
        <w:t xml:space="preserve"> </w:t>
      </w:r>
      <w:r>
        <w:t xml:space="preserve">8. Elsevier Inc: 1–7.</w:t>
      </w:r>
      <w:r>
        <w:t xml:space="preserve"> </w:t>
      </w:r>
      <w:hyperlink r:id="rId67">
        <w:r>
          <w:rPr>
            <w:rStyle w:val="Hyperlink"/>
          </w:rPr>
          <w:t xml:space="preserve">https://doi.org/10.1016/j.cois.2015.01.011</w:t>
        </w:r>
      </w:hyperlink>
      <w:r>
        <w:t xml:space="preserve">.</w:t>
      </w:r>
    </w:p>
    <w:bookmarkEnd w:id="68"/>
    <w:bookmarkStart w:id="70" w:name="ref-Duthie2015b"/>
    <w:p>
      <w:pPr>
        <w:pStyle w:val="Bibliography"/>
      </w:pPr>
      <w:r>
        <w:t xml:space="preserve">Duthie, A Bradley, Karen C Abbott, and John D Nason. 2015. “Trade-offs and coexistence in fluctuating environments: evidence for a key dispersal-fecundity trade-off in five nonpollinating fig wasps.”</w:t>
      </w:r>
      <w:r>
        <w:t xml:space="preserve"> </w:t>
      </w:r>
      <w:r>
        <w:rPr>
          <w:i/>
        </w:rPr>
        <w:t xml:space="preserve">American Naturalist</w:t>
      </w:r>
      <w:r>
        <w:t xml:space="preserve"> </w:t>
      </w:r>
      <w:r>
        <w:t xml:space="preserve">186 (1): 151–58.</w:t>
      </w:r>
      <w:r>
        <w:t xml:space="preserve"> </w:t>
      </w:r>
      <w:hyperlink r:id="rId69">
        <w:r>
          <w:rPr>
            <w:rStyle w:val="Hyperlink"/>
          </w:rPr>
          <w:t xml:space="preserve">https://doi.org/10.1086/681621</w:t>
        </w:r>
      </w:hyperlink>
      <w:r>
        <w:t xml:space="preserve">.</w:t>
      </w:r>
    </w:p>
    <w:bookmarkEnd w:id="70"/>
    <w:bookmarkStart w:id="72" w:name="ref-Duthie2016"/>
    <w:p>
      <w:pPr>
        <w:pStyle w:val="Bibliography"/>
      </w:pPr>
      <w:r>
        <w:t xml:space="preserve">Duthie, A Bradley, and John D Nason. 2016. “Plant connectivity underlies plant-pollinator-exploiter distributions in Ficus petiolaris and associated pollinating and non-pollinating fig wasps.”</w:t>
      </w:r>
      <w:r>
        <w:t xml:space="preserve"> </w:t>
      </w:r>
      <w:r>
        <w:rPr>
          <w:i/>
        </w:rPr>
        <w:t xml:space="preserve">Oikos</w:t>
      </w:r>
      <w:r>
        <w:t xml:space="preserve">, In press.</w:t>
      </w:r>
      <w:r>
        <w:t xml:space="preserve"> </w:t>
      </w:r>
      <w:hyperlink r:id="rId71">
        <w:r>
          <w:rPr>
            <w:rStyle w:val="Hyperlink"/>
          </w:rPr>
          <w:t xml:space="preserve">https://doi.org/10.1111/oik.02629</w:t>
        </w:r>
      </w:hyperlink>
      <w:r>
        <w:t xml:space="preserve">.</w:t>
      </w:r>
    </w:p>
    <w:bookmarkEnd w:id="72"/>
    <w:bookmarkStart w:id="74" w:name="ref-Janzen1979"/>
    <w:p>
      <w:pPr>
        <w:pStyle w:val="Bibliography"/>
      </w:pPr>
      <w:r>
        <w:t xml:space="preserve">Janzen, Daniel H. 1979. “How to be a fig.”</w:t>
      </w:r>
      <w:r>
        <w:t xml:space="preserve"> </w:t>
      </w:r>
      <w:r>
        <w:rPr>
          <w:i/>
        </w:rPr>
        <w:t xml:space="preserve">Annual Review of Ecology and Systematics</w:t>
      </w:r>
      <w:r>
        <w:t xml:space="preserve"> </w:t>
      </w:r>
      <w:r>
        <w:t xml:space="preserve">10 (1): 13–51.</w:t>
      </w:r>
      <w:r>
        <w:t xml:space="preserve"> </w:t>
      </w:r>
      <w:hyperlink r:id="rId73">
        <w:r>
          <w:rPr>
            <w:rStyle w:val="Hyperlink"/>
          </w:rPr>
          <w:t xml:space="preserve">https://doi.org/10.1146/annurev.es.10.110179.000305</w:t>
        </w:r>
      </w:hyperlink>
      <w:r>
        <w:t xml:space="preserve">.</w:t>
      </w:r>
    </w:p>
    <w:bookmarkEnd w:id="74"/>
    <w:bookmarkStart w:id="75" w:name="ref-Weiblen2002"/>
    <w:p>
      <w:pPr>
        <w:pStyle w:val="Bibliography"/>
      </w:pPr>
      <w:r>
        <w:t xml:space="preserve">Weiblen, George D. 2002. “How to be a fig wasp.”</w:t>
      </w:r>
      <w:r>
        <w:t xml:space="preserve"> </w:t>
      </w:r>
      <w:r>
        <w:rPr>
          <w:i/>
        </w:rPr>
        <w:t xml:space="preserve">Annual Review of Entomology</w:t>
      </w:r>
      <w:r>
        <w:t xml:space="preserve"> </w:t>
      </w:r>
      <w:r>
        <w:t xml:space="preserve">47: 299–330.</w:t>
      </w:r>
    </w:p>
    <w:bookmarkEnd w:id="75"/>
    <w:bookmarkEnd w:id="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jpg" /><Relationship Type="http://schemas.openxmlformats.org/officeDocument/2006/relationships/image" Id="rId40" Target="media/rId40.png" /><Relationship Type="http://schemas.openxmlformats.org/officeDocument/2006/relationships/image" Id="rId41" Target="media/rId41.jp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30" Target="media/rId3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6" Target="media/rId56.png" /><Relationship Type="http://schemas.openxmlformats.org/officeDocument/2006/relationships/image" Id="rId63" Target="media/rId63.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6" Target="media/rId36.png" /><Relationship Type="http://schemas.openxmlformats.org/officeDocument/2006/relationships/hyperlink" Id="rId24" Target="http://bradduthie.github.io/DuthieEtAl2015_Appendix.pdf#page=3" TargetMode="External" /><Relationship Type="http://schemas.openxmlformats.org/officeDocument/2006/relationships/hyperlink" Id="rId28" Target="https://StirlingCodingClub.github.io/simulating_data/index.html" TargetMode="External" /><Relationship Type="http://schemas.openxmlformats.org/officeDocument/2006/relationships/hyperlink" Id="rId67" Target="https://doi.org/10.1016/j.cois.2015.01.011" TargetMode="External" /><Relationship Type="http://schemas.openxmlformats.org/officeDocument/2006/relationships/hyperlink" Id="rId69" Target="https://doi.org/10.1086/681621" TargetMode="External" /><Relationship Type="http://schemas.openxmlformats.org/officeDocument/2006/relationships/hyperlink" Id="rId71" Target="https://doi.org/10.1111/oik.02629" TargetMode="External" /><Relationship Type="http://schemas.openxmlformats.org/officeDocument/2006/relationships/hyperlink" Id="rId73" Target="https://doi.org/10.1146/annurev.es.10.110179.000305" TargetMode="External" /><Relationship Type="http://schemas.openxmlformats.org/officeDocument/2006/relationships/hyperlink" Id="rId60" Target="https://en.wikipedia.org/wiki/Covariance" TargetMode="External" /><Relationship Type="http://schemas.openxmlformats.org/officeDocument/2006/relationships/hyperlink" Id="rId59" Target="https://en.wikipedia.org/wiki/Covariance_matrix" TargetMode="External" /><Relationship Type="http://schemas.openxmlformats.org/officeDocument/2006/relationships/hyperlink" Id="rId64" Target="https://en.wikipedia.org/wiki/Diagonal_matrix" TargetMode="External" /><Relationship Type="http://schemas.openxmlformats.org/officeDocument/2006/relationships/hyperlink" Id="rId58" Target="https://en.wikipedia.org/wiki/Eigenvalues_and_eigenvectors" TargetMode="External" /><Relationship Type="http://schemas.openxmlformats.org/officeDocument/2006/relationships/hyperlink" Id="rId21" Target="https://en.wikipedia.org/wiki/Multivariate_analysis" TargetMode="External" /><Relationship Type="http://schemas.openxmlformats.org/officeDocument/2006/relationships/hyperlink" Id="rId47" Target="https://en.wikipedia.org/wiki/Multivariate_analysis_of_variance" TargetMode="External" /><Relationship Type="http://schemas.openxmlformats.org/officeDocument/2006/relationships/hyperlink" Id="rId29" Target="https://en.wikipedia.org/wiki/Orthogonality" TargetMode="External" /><Relationship Type="http://schemas.openxmlformats.org/officeDocument/2006/relationships/hyperlink" Id="rId22" Target="https://en.wikipedia.org/wiki/Principal_component_analysis" TargetMode="External" /><Relationship Type="http://schemas.openxmlformats.org/officeDocument/2006/relationships/hyperlink" Id="rId50" Target="https://en.wikipedia.org/wiki/Scree_plot" TargetMode="External" /><Relationship Type="http://schemas.openxmlformats.org/officeDocument/2006/relationships/hyperlink" Id="rId62" Target="https://en.wikipedia.org/wiki/Symmetric_matrix" TargetMode="External" /><Relationship Type="http://schemas.openxmlformats.org/officeDocument/2006/relationships/hyperlink" Id="rId61" Target="https://en.wikipedia.org/wiki/Variance" TargetMode="External" /><Relationship Type="http://schemas.openxmlformats.org/officeDocument/2006/relationships/hyperlink" Id="rId23" Target="https://github.com/StirlingCodingClub/ordination/master/wing_loadings.csv" TargetMode="External" /><Relationship Type="http://schemas.openxmlformats.org/officeDocument/2006/relationships/hyperlink" Id="rId37" Target="https://github.com/StirlingCodingClub/ordination/tree/master/data" TargetMode="External" /><Relationship Type="http://schemas.openxmlformats.org/officeDocument/2006/relationships/hyperlink" Id="rId35" Target="https://mathworld.wolfram.com/SingularMatrix.html" TargetMode="External" /><Relationship Type="http://schemas.openxmlformats.org/officeDocument/2006/relationships/hyperlink" Id="rId48" Target="https://stirlingcodingclub.github.io/linear_modelling/" TargetMode="External" /><Relationship Type="http://schemas.openxmlformats.org/officeDocument/2006/relationships/hyperlink" Id="rId31" Target="https://stirlingcodingclub.github.io/linear_modelling/index.html" TargetMode="External" /><Relationship Type="http://schemas.openxmlformats.org/officeDocument/2006/relationships/hyperlink" Id="rId26" Target="https://stirlingcodingclub.github.io/ordination/index.docx" TargetMode="External" /><Relationship Type="http://schemas.openxmlformats.org/officeDocument/2006/relationships/hyperlink" Id="rId25" Target="https://stirlingcodingclub.github.io/ordination/index.pdf" TargetMode="External" /><Relationship Type="http://schemas.openxmlformats.org/officeDocument/2006/relationships/hyperlink" Id="rId49" Target="https://stirlingcodingclub.github.io/randomisation/randomisation_notes.html" TargetMode="External" /><Relationship Type="http://schemas.openxmlformats.org/officeDocument/2006/relationships/hyperlink" Id="rId55" Target="https://stirlingcodingclub.github.io/using_loops/loop_notes.html" TargetMode="External" /></Relationships>
</file>

<file path=word/_rels/footnotes.xml.rels><?xml version="1.0" encoding="UTF-8"?>
<Relationships xmlns="http://schemas.openxmlformats.org/package/2006/relationships"><Relationship Type="http://schemas.openxmlformats.org/officeDocument/2006/relationships/hyperlink" Id="rId24" Target="http://bradduthie.github.io/DuthieEtAl2015_Appendix.pdf#page=3" TargetMode="External" /><Relationship Type="http://schemas.openxmlformats.org/officeDocument/2006/relationships/hyperlink" Id="rId28" Target="https://StirlingCodingClub.github.io/simulating_data/index.html" TargetMode="External" /><Relationship Type="http://schemas.openxmlformats.org/officeDocument/2006/relationships/hyperlink" Id="rId67" Target="https://doi.org/10.1016/j.cois.2015.01.011" TargetMode="External" /><Relationship Type="http://schemas.openxmlformats.org/officeDocument/2006/relationships/hyperlink" Id="rId69" Target="https://doi.org/10.1086/681621" TargetMode="External" /><Relationship Type="http://schemas.openxmlformats.org/officeDocument/2006/relationships/hyperlink" Id="rId71" Target="https://doi.org/10.1111/oik.02629" TargetMode="External" /><Relationship Type="http://schemas.openxmlformats.org/officeDocument/2006/relationships/hyperlink" Id="rId73" Target="https://doi.org/10.1146/annurev.es.10.110179.000305" TargetMode="External" /><Relationship Type="http://schemas.openxmlformats.org/officeDocument/2006/relationships/hyperlink" Id="rId60" Target="https://en.wikipedia.org/wiki/Covariance" TargetMode="External" /><Relationship Type="http://schemas.openxmlformats.org/officeDocument/2006/relationships/hyperlink" Id="rId59" Target="https://en.wikipedia.org/wiki/Covariance_matrix" TargetMode="External" /><Relationship Type="http://schemas.openxmlformats.org/officeDocument/2006/relationships/hyperlink" Id="rId64" Target="https://en.wikipedia.org/wiki/Diagonal_matrix" TargetMode="External" /><Relationship Type="http://schemas.openxmlformats.org/officeDocument/2006/relationships/hyperlink" Id="rId58" Target="https://en.wikipedia.org/wiki/Eigenvalues_and_eigenvectors" TargetMode="External" /><Relationship Type="http://schemas.openxmlformats.org/officeDocument/2006/relationships/hyperlink" Id="rId21" Target="https://en.wikipedia.org/wiki/Multivariate_analysis" TargetMode="External" /><Relationship Type="http://schemas.openxmlformats.org/officeDocument/2006/relationships/hyperlink" Id="rId47" Target="https://en.wikipedia.org/wiki/Multivariate_analysis_of_variance" TargetMode="External" /><Relationship Type="http://schemas.openxmlformats.org/officeDocument/2006/relationships/hyperlink" Id="rId29" Target="https://en.wikipedia.org/wiki/Orthogonality" TargetMode="External" /><Relationship Type="http://schemas.openxmlformats.org/officeDocument/2006/relationships/hyperlink" Id="rId22" Target="https://en.wikipedia.org/wiki/Principal_component_analysis" TargetMode="External" /><Relationship Type="http://schemas.openxmlformats.org/officeDocument/2006/relationships/hyperlink" Id="rId50" Target="https://en.wikipedia.org/wiki/Scree_plot" TargetMode="External" /><Relationship Type="http://schemas.openxmlformats.org/officeDocument/2006/relationships/hyperlink" Id="rId62" Target="https://en.wikipedia.org/wiki/Symmetric_matrix" TargetMode="External" /><Relationship Type="http://schemas.openxmlformats.org/officeDocument/2006/relationships/hyperlink" Id="rId61" Target="https://en.wikipedia.org/wiki/Variance" TargetMode="External" /><Relationship Type="http://schemas.openxmlformats.org/officeDocument/2006/relationships/hyperlink" Id="rId23" Target="https://github.com/StirlingCodingClub/ordination/master/wing_loadings.csv" TargetMode="External" /><Relationship Type="http://schemas.openxmlformats.org/officeDocument/2006/relationships/hyperlink" Id="rId37" Target="https://github.com/StirlingCodingClub/ordination/tree/master/data" TargetMode="External" /><Relationship Type="http://schemas.openxmlformats.org/officeDocument/2006/relationships/hyperlink" Id="rId35" Target="https://mathworld.wolfram.com/SingularMatrix.html" TargetMode="External" /><Relationship Type="http://schemas.openxmlformats.org/officeDocument/2006/relationships/hyperlink" Id="rId48" Target="https://stirlingcodingclub.github.io/linear_modelling/" TargetMode="External" /><Relationship Type="http://schemas.openxmlformats.org/officeDocument/2006/relationships/hyperlink" Id="rId31" Target="https://stirlingcodingclub.github.io/linear_modelling/index.html" TargetMode="External" /><Relationship Type="http://schemas.openxmlformats.org/officeDocument/2006/relationships/hyperlink" Id="rId26" Target="https://stirlingcodingclub.github.io/ordination/index.docx" TargetMode="External" /><Relationship Type="http://schemas.openxmlformats.org/officeDocument/2006/relationships/hyperlink" Id="rId25" Target="https://stirlingcodingclub.github.io/ordination/index.pdf" TargetMode="External" /><Relationship Type="http://schemas.openxmlformats.org/officeDocument/2006/relationships/hyperlink" Id="rId49" Target="https://stirlingcodingclub.github.io/randomisation/randomisation_notes.html" TargetMode="External" /><Relationship Type="http://schemas.openxmlformats.org/officeDocument/2006/relationships/hyperlink" Id="rId55" Target="https://stirlingcodingclub.github.io/using_loops/loop_note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to ordination (PCA) in R</dc:title>
  <dc:creator>Brad Duthie</dc:creator>
  <cp:keywords/>
  <dcterms:created xsi:type="dcterms:W3CDTF">2020-07-20T12:41:59Z</dcterms:created>
  <dcterms:modified xsi:type="dcterms:W3CDTF">2020-07-20T12:41:59Z</dcterms:modified>
</cp:coreProperties>
</file>